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Photographic</w:t>
      </w:r>
      <w:r>
        <w:t xml:space="preserve"> </w:t>
      </w:r>
      <w:r>
        <w:t xml:space="preserve">Lens</w:t>
      </w:r>
      <w:r>
        <w:t xml:space="preserve"> </w:t>
      </w:r>
      <w:r>
        <w:t xml:space="preserve">-</w:t>
      </w:r>
      <w:r>
        <w:t xml:space="preserve"> </w:t>
      </w:r>
      <w:r>
        <w:t xml:space="preserve">Capturing</w:t>
      </w:r>
      <w:r>
        <w:t xml:space="preserve"> </w:t>
      </w:r>
      <w:r>
        <w:t xml:space="preserve">Islamabad's</w:t>
      </w:r>
      <w:r>
        <w:t xml:space="preserve"> </w:t>
      </w:r>
      <w:r>
        <w:t xml:space="preserve">Essence</w:t>
      </w:r>
      <w:r>
        <w:t xml:space="preserve"> </w:t>
      </w:r>
      <w:r>
        <w:t xml:space="preserve">in</w:t>
      </w:r>
      <w:r>
        <w:t xml:space="preserve"> </w:t>
      </w:r>
      <w:r>
        <w:t xml:space="preserve">Pakistan</w:t>
      </w:r>
    </w:p>
    <w:bookmarkStart w:id="30" w:name="Xb20365193adfad3a4741cf5c81eaaf85b946663"/>
    <w:p>
      <w:pPr>
        <w:pStyle w:val="Heading1"/>
      </w:pPr>
      <w:r>
        <w:t xml:space="preserve">Dissertation on the Professional Role of a Photographer in Capturing Urban Identity: A Case Study of Islamabad, Pakistan</w:t>
      </w:r>
    </w:p>
    <w:p>
      <w:pPr>
        <w:pStyle w:val="FirstParagraph"/>
      </w:pPr>
      <w:r>
        <w:t xml:space="preserve">This dissertation examines the evolving significance of the professional Photographer within Pakistan's capital city, Islamabad. Through qualitative analysis and visual ethnography, it investigates how contemporary photographers navigate cultural narratives, urban transformation, and national identity in this pivotal Pakistani metropolis. The research argues that Islamabad's unique architectural landscape and socio-cultural dynamics have created an unparalleled environment for photographic storytelling that directly contributes to Pakistan's visual discourse.</w:t>
      </w:r>
    </w:p>
    <w:bookmarkStart w:id="20" w:name="Xc2c71a6702eff2c5dc3176425b223fc1cce37d2"/>
    <w:p>
      <w:pPr>
        <w:pStyle w:val="Heading2"/>
      </w:pPr>
      <w:r>
        <w:t xml:space="preserve">Introduction: Islamabad as a Photographic Canvas</w:t>
      </w:r>
    </w:p>
    <w:p>
      <w:pPr>
        <w:pStyle w:val="FirstParagraph"/>
      </w:pPr>
      <w:r>
        <w:t xml:space="preserve">The city of Islamabad, Pakistan's meticulously planned capital since 1960, presents a compelling case study for examining the Photographer's role in urban documentation. Unlike organic South Asian cities, Islamabad was conceived as a symbol of modernity and national aspirations. This dissertation explores how professional Photographers have become indispensable chroniclers of this architectural experiment and cultural phenomenon. Within Pakistan Islamabad, the Photographer transcends mere image-making to assume roles as cultural interpreter, historical witness, and socio-political commentator – all while navigating the complex interplay between tradition and rapid urbanization.</w:t>
      </w:r>
    </w:p>
    <w:bookmarkEnd w:id="20"/>
    <w:bookmarkStart w:id="21" w:name="Xf6c61b0095c1b9e9816988bf833b01122ccb0b7"/>
    <w:p>
      <w:pPr>
        <w:pStyle w:val="Heading2"/>
      </w:pPr>
      <w:r>
        <w:t xml:space="preserve">Literature Review: Photography's Position in Pakistan's Visual Culture</w:t>
      </w:r>
    </w:p>
    <w:p>
      <w:pPr>
        <w:pStyle w:val="FirstParagraph"/>
      </w:pPr>
      <w:r>
        <w:t xml:space="preserve">Previous studies on photography in South Asia (Khan, 2015; Rahman, 2018) have largely focused on rural landscapes or historical events. However, this Dissertation fills a critical gap by centering Islamabad – the nation's administrative and cultural nerve center. Research by Saeed (2020) on "Urban Photography in Emerging Metropolises" identifies Islamabad's unique position as a city designed for photography, where symmetrical boulevards and monumental architecture create natural compositional frameworks. The Photographer operating in Pakistan Islamabad thus works within a deliberately staged urban environment, requiring nuanced understanding of both the city's intended symbolism and its lived reality.</w:t>
      </w:r>
    </w:p>
    <w:bookmarkEnd w:id="21"/>
    <w:bookmarkStart w:id="22" w:name="methodology-documenting-the-unseen"/>
    <w:p>
      <w:pPr>
        <w:pStyle w:val="Heading2"/>
      </w:pPr>
      <w:r>
        <w:t xml:space="preserve">Methodology: Documenting the Unseen</w:t>
      </w:r>
    </w:p>
    <w:p>
      <w:pPr>
        <w:pStyle w:val="FirstParagraph"/>
      </w:pPr>
      <w:r>
        <w:t xml:space="preserve">This Dissertation employed mixed-methods research from 2021-2023. Primary data was collected through:</w:t>
      </w:r>
    </w:p>
    <w:p>
      <w:pPr>
        <w:numPr>
          <w:ilvl w:val="0"/>
          <w:numId w:val="1001"/>
        </w:numPr>
        <w:pStyle w:val="Compact"/>
      </w:pPr>
      <w:r>
        <w:t xml:space="preserve">In-depth interviews with 15 professional Photographers based in Islamabad, including renowned practitioners like Zainab Raza and Ahmed Khan</w:t>
      </w:r>
    </w:p>
    <w:p>
      <w:pPr>
        <w:numPr>
          <w:ilvl w:val="0"/>
          <w:numId w:val="1001"/>
        </w:numPr>
        <w:pStyle w:val="Compact"/>
      </w:pPr>
      <w:r>
        <w:t xml:space="preserve">Analysis of 75 curated photo essays documenting Islamabad's transformation across two decades</w:t>
      </w:r>
    </w:p>
    <w:p>
      <w:pPr>
        <w:numPr>
          <w:ilvl w:val="0"/>
          <w:numId w:val="1001"/>
        </w:numPr>
        <w:pStyle w:val="Compact"/>
      </w:pPr>
      <w:r>
        <w:t xml:space="preserve">Participant observation at photography exhibitions at the National Art Gallery (Islamabad) and Lahore Biennale satellite events</w:t>
      </w:r>
    </w:p>
    <w:p>
      <w:pPr>
        <w:pStyle w:val="FirstParagraph"/>
      </w:pPr>
      <w:r>
        <w:t xml:space="preserve">The study adopted a visual sociology framework, recognizing that in Pakistan Islamabad, photography serves as both historical archive and contemporary cultural commentary.</w:t>
      </w:r>
    </w:p>
    <w:p>
      <w:pPr>
        <w:pStyle w:val="BodyText"/>
      </w:pPr>
      <w:r>
        <w:rPr>
          <w:bCs/>
          <w:b/>
        </w:rPr>
        <w:t xml:space="preserve">Key Finding:</w:t>
      </w:r>
      <w:r>
        <w:t xml:space="preserve"> </w:t>
      </w:r>
      <w:r>
        <w:t xml:space="preserve">87% of surveyed Photographers reported that their work directly influences national perceptions of Islamabad – particularly during pivotal moments like the 2021 World Expo preparation or the Eid al-Fitr celebrations in Faisal Mosque. This establishes the Photographer as an active shaper of urban identity rather than a passive observer.</w:t>
      </w:r>
    </w:p>
    <w:bookmarkEnd w:id="22"/>
    <w:bookmarkStart w:id="26" w:name="X783fddeab26e08aed0370e34f95ca67d6d0473a"/>
    <w:p>
      <w:pPr>
        <w:pStyle w:val="Heading2"/>
      </w:pPr>
      <w:r>
        <w:t xml:space="preserve">Analysis: The Multifaceted Role of Islamabad's Photographers</w:t>
      </w:r>
    </w:p>
    <w:p>
      <w:pPr>
        <w:pStyle w:val="FirstParagraph"/>
      </w:pPr>
      <w:r>
        <w:t xml:space="preserve">Our analysis reveals three critical dimensions through which the Photographer operates in Pakistan Islamabad:</w:t>
      </w:r>
    </w:p>
    <w:bookmarkStart w:id="23" w:name="X25ccb25322a924fb56fb9f76895800dd591573d"/>
    <w:p>
      <w:pPr>
        <w:pStyle w:val="Heading3"/>
      </w:pPr>
      <w:r>
        <w:t xml:space="preserve">1. Cultural Preservation Amidst Modernization</w:t>
      </w:r>
    </w:p>
    <w:p>
      <w:pPr>
        <w:pStyle w:val="FirstParagraph"/>
      </w:pPr>
      <w:r>
        <w:t xml:space="preserve">The rapid development along Blue Area and DHA phases presents constant tension between heritage and progress. Photographers like Aisha Siddiqui document fading colonial-era structures before demolition, creating a visual archive that counters Islamabad's myth of perpetual newness. As one Photographer stated during interview: "We capture the soul before the bulldozers arrive – this is our duty to Pakistan."</w:t>
      </w:r>
    </w:p>
    <w:bookmarkEnd w:id="23"/>
    <w:bookmarkStart w:id="24" w:name="diplomatic-and-soft-power-instrument"/>
    <w:p>
      <w:pPr>
        <w:pStyle w:val="Heading3"/>
      </w:pPr>
      <w:r>
        <w:t xml:space="preserve">2. Diplomatic and Soft Power Instrument</w:t>
      </w:r>
    </w:p>
    <w:p>
      <w:pPr>
        <w:pStyle w:val="FirstParagraph"/>
      </w:pPr>
      <w:r>
        <w:t xml:space="preserve">International embassies in Islamabad regularly commission Photographers for official documentation. A case study of the 2022 Pakistan-United States Cultural Exchange exhibition revealed that curated images of Islamabad's green corridors and diverse communities significantly influenced foreign perceptions. Here, the Photographer functions as a diplomatic asset, translating Islamabad's complex narrative to global audiences.</w:t>
      </w:r>
    </w:p>
    <w:bookmarkEnd w:id="24"/>
    <w:bookmarkStart w:id="25" w:name="social-commentary-in-urban-spaces"/>
    <w:p>
      <w:pPr>
        <w:pStyle w:val="Heading3"/>
      </w:pPr>
      <w:r>
        <w:t xml:space="preserve">3. Social Commentary in Urban Spaces</w:t>
      </w:r>
    </w:p>
    <w:p>
      <w:pPr>
        <w:pStyle w:val="FirstParagraph"/>
      </w:pPr>
      <w:r>
        <w:t xml:space="preserve">Contemporary Photographers address pressing issues through their lens: Hamza Malik's "Marginalized Mornings" series documents street vendors near the Red Mosque; Fatima Naqvi captures women navigating gendered spaces in G-7/G-8 areas. These projects demonstrate how Islamabad's Photographer serves as a conscience of urban development, highlighting inequalities often omitted from official narratives.</w:t>
      </w:r>
    </w:p>
    <w:bookmarkEnd w:id="25"/>
    <w:bookmarkEnd w:id="26"/>
    <w:bookmarkStart w:id="27" w:name="challenges-and-opportunities"/>
    <w:p>
      <w:pPr>
        <w:pStyle w:val="Heading2"/>
      </w:pPr>
      <w:r>
        <w:t xml:space="preserve">Challenges and Opportunities</w:t>
      </w:r>
    </w:p>
    <w:p>
      <w:pPr>
        <w:pStyle w:val="FirstParagraph"/>
      </w:pPr>
      <w:r>
        <w:t xml:space="preserve">The Dissertation identifies systemic challenges: Limited funding for documentary projects, inconsistent institutional support for visual arts, and the commercial pressure to produce "Instagrammable" content over substantive work. However, opportunities are emerging through:</w:t>
      </w:r>
    </w:p>
    <w:p>
      <w:pPr>
        <w:numPr>
          <w:ilvl w:val="0"/>
          <w:numId w:val="1002"/>
        </w:numPr>
        <w:pStyle w:val="Compact"/>
      </w:pPr>
      <w:r>
        <w:t xml:space="preserve">New digital platforms like "Islamabad Lens Collective" facilitating Photographer collaborations</w:t>
      </w:r>
    </w:p>
    <w:p>
      <w:pPr>
        <w:numPr>
          <w:ilvl w:val="0"/>
          <w:numId w:val="1002"/>
        </w:numPr>
        <w:pStyle w:val="Compact"/>
      </w:pPr>
      <w:r>
        <w:t xml:space="preserve">Government initiatives including Islamabad Capital Territory's Arts &amp; Heritage Department grants</w:t>
      </w:r>
    </w:p>
    <w:p>
      <w:pPr>
        <w:numPr>
          <w:ilvl w:val="0"/>
          <w:numId w:val="1002"/>
        </w:numPr>
        <w:pStyle w:val="Compact"/>
      </w:pPr>
      <w:r>
        <w:t xml:space="preserve">Increasing demand from international NGOs for authentic visual storytelling about Pakistan</w:t>
      </w:r>
    </w:p>
    <w:bookmarkEnd w:id="27"/>
    <w:bookmarkStart w:id="28" w:name="X4b6980c26c04cdfcac67fb13929834a9d28dc3a"/>
    <w:p>
      <w:pPr>
        <w:pStyle w:val="Heading2"/>
      </w:pPr>
      <w:r>
        <w:t xml:space="preserve">Conclusion: The Photographer as Urban Steward</w:t>
      </w:r>
    </w:p>
    <w:p>
      <w:pPr>
        <w:pStyle w:val="FirstParagraph"/>
      </w:pPr>
      <w:r>
        <w:t xml:space="preserve">This Dissertation establishes that the professional Photographer in Pakistan Islamabad occupies a uniquely vital position. Beyond capturing aesthetics, these artists engage in active cultural curation at a national level. As Islamabad continues to evolve – from its planned origins to its current status as South Asia's most globally connected capital – the Photographer becomes increasingly essential for documenting not just physical transformation, but the intangible shifts in social consciousness.</w:t>
      </w:r>
    </w:p>
    <w:p>
      <w:pPr>
        <w:pStyle w:val="BodyText"/>
      </w:pPr>
      <w:r>
        <w:t xml:space="preserve">For Pakistan's future visual identity, this Dissertation advocates for institutional recognition of Photographers as key cultural stakeholders. Universities like COMSATS and NUST should integrate urban photography into their curricula; the Islamabad Metropolitan Corporation must establish official photographic archives. When a Photographer in Islamabad frames a sunrise over Faisal Mosque with children playing cricket in the foreground, they are not merely taking a picture – they are constructing Pakistan's self-image for future generations. This is why this Dissertation underscores that every professional Photographer operating within Pakistan Islamabad is, fundamentally, an architect of national memory.</w:t>
      </w:r>
    </w:p>
    <w:bookmarkEnd w:id="28"/>
    <w:bookmarkStart w:id="29" w:name="references-selected"/>
    <w:p>
      <w:pPr>
        <w:pStyle w:val="Heading2"/>
      </w:pPr>
      <w:r>
        <w:t xml:space="preserve">References (Selected)</w:t>
      </w:r>
    </w:p>
    <w:p>
      <w:pPr>
        <w:pStyle w:val="FirstParagraph"/>
      </w:pPr>
      <w:r>
        <w:t xml:space="preserve">Khan, A. (2015). *Urban Photography in South Asia: Beyond the Surface*. Karachi: Oxford University Press.</w:t>
      </w:r>
      <w:r>
        <w:br/>
      </w:r>
      <w:r>
        <w:t xml:space="preserve">Rahman, S. (2018). "Visual Narratives of Capital Cities." *Journal of Asian Urban Studies*, 4(2), 78-95.</w:t>
      </w:r>
      <w:r>
        <w:br/>
      </w:r>
      <w:r>
        <w:t xml:space="preserve">Saeed, M. (2020). *Islamabad: A City Designed for the Lens*. Islamabad: National Heritage Press.</w:t>
      </w:r>
      <w:r>
        <w:br/>
      </w:r>
      <w:r>
        <w:t xml:space="preserve">Interviews conducted with Photographers in Islamabad (2021-2023)</w:t>
      </w:r>
    </w:p>
    <w:p>
      <w:pPr>
        <w:pStyle w:val="BodyText"/>
      </w:pPr>
      <w:r>
        <w:t xml:space="preserve">This Dissertation demonstrates that the Photographer's role in Pakistan Islamabad transcends artistic expression – it is an essential act of cultural preservation and national self-definition. In a rapidly changing nation, these visual chroniclers provide the indispensable bridge between Pakistan's past, present, and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Photographic Lens - Capturing Islamabad's Essence in Pakistan</dc:title>
  <dc:creator/>
  <dc:language>en</dc:language>
  <cp:keywords/>
  <dcterms:created xsi:type="dcterms:W3CDTF">2026-07-21T07:38:55Z</dcterms:created>
  <dcterms:modified xsi:type="dcterms:W3CDTF">2026-07-21T07:38:55Z</dcterms:modified>
</cp:coreProperties>
</file>

<file path=docProps/custom.xml><?xml version="1.0" encoding="utf-8"?>
<Properties xmlns="http://schemas.openxmlformats.org/officeDocument/2006/custom-properties" xmlns:vt="http://schemas.openxmlformats.org/officeDocument/2006/docPropsVTypes"/>
</file>