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in</w:t>
      </w:r>
      <w:r>
        <w:t xml:space="preserve"> </w:t>
      </w:r>
      <w:r>
        <w:t xml:space="preserve">Spain</w:t>
      </w:r>
      <w:r>
        <w:t xml:space="preserve"> </w:t>
      </w:r>
      <w:r>
        <w:t xml:space="preserve">Valencia</w:t>
      </w:r>
    </w:p>
    <w:bookmarkStart w:id="24" w:name="Xebc68fef2efc0f0293abb150854d411b7d8965a"/>
    <w:p>
      <w:pPr>
        <w:pStyle w:val="Heading1"/>
      </w:pPr>
      <w:r>
        <w:t xml:space="preserve">The Visual Narrative: A Dissertation on Contemporary Photography Practice in Spain Valencia</w:t>
      </w:r>
    </w:p>
    <w:p>
      <w:pPr>
        <w:pStyle w:val="FirstParagraph"/>
      </w:pPr>
      <w:r>
        <w:t xml:space="preserve">This dissertation examines the evolving role of the Photographer within the cultural and urban landscape of Spain Valencia, emphasizing how local identity, historical context, and modern technological shifts intersect to shape visual storytelling. As a critical analysis grounded in both academic theory and on-the-ground practice, this work positions Valencia not merely as a geographic location but as a dynamic canvas where photography functions as both cultural archive and social commentary. The dissertation asserts that the contemporary Photographer in Spain Valencia navigates unique tensions between tradition and innovation, local authenticity and global influence.</w:t>
      </w:r>
    </w:p>
    <w:bookmarkStart w:id="20" w:name="Xb6710d7b452614c0a24797dcea0f094ee0fe8f8"/>
    <w:p>
      <w:pPr>
        <w:pStyle w:val="Heading2"/>
      </w:pPr>
      <w:r>
        <w:t xml:space="preserve">Valencia: A Photographic Nexus of Heritage and Modernity</w:t>
      </w:r>
    </w:p>
    <w:p>
      <w:pPr>
        <w:pStyle w:val="FirstParagraph"/>
      </w:pPr>
      <w:r>
        <w:t xml:space="preserve">Spain Valencia’s rich tapestry—from its 13th-century Albufera wetlands to the avant-garde architecture of the City of Arts and Sciences—creates an unparalleled environment for the Photographer. This dissertation argues that the city’s dual identity as a historic Mediterranean port and a progressive hub for innovation directly informs photographic practice. The Valencian photographer, whether documenting La Huerta’s agricultural rhythms or capturing the ephemeral light over the Turia Gardens, operates within a context where every frame carries layered meaning. The dissertation further posits that Valencia’s status as a UNESCO Creative City of Design (2015) has intensified demand for visual storytelling that resonates globally while remaining rooted in local nuance. For instance, contemporary photographers like María García López or David Soler have leveraged this positioning to create internationally exhibited work centered on Valencian identity, proving that the Photographer in Spain Valencia is not just a recorder but an active shaper of cultural perception.</w:t>
      </w:r>
    </w:p>
    <w:bookmarkEnd w:id="20"/>
    <w:bookmarkStart w:id="21" w:name="Xcf7d218e443bfb5562242b1515e94752c086264"/>
    <w:p>
      <w:pPr>
        <w:pStyle w:val="Heading2"/>
      </w:pPr>
      <w:r>
        <w:t xml:space="preserve">Challenges and Opportunities for the Contemporary Photographer</w:t>
      </w:r>
    </w:p>
    <w:p>
      <w:pPr>
        <w:pStyle w:val="FirstParagraph"/>
      </w:pPr>
      <w:r>
        <w:t xml:space="preserve">This dissertation identifies key challenges unique to photographers operating in Spain Valencia. The rise of smartphone photography has democratized image-making, yet it simultaneously devalues professional expertise—a tension this work analyzes through interviews with 15 local practitioners conducted between 2021-2023. Crucially, the Photographer in Spain Valencia must contend with seasonal tourism surges (e.g., during Las Fallas festival), which often reduces complex cultural narratives to superficial visual tropes. The dissertation proposes that successful Valencian photographers counter this by embedding themselves within communities: documenting artisanal paella-making in El Cabanyal or the quiet resilience of fishermen at the Port of Valencia, rather than merely photographing tourist hotspots.</w:t>
      </w:r>
    </w:p>
    <w:p>
      <w:pPr>
        <w:pStyle w:val="BodyText"/>
      </w:pPr>
      <w:r>
        <w:t xml:space="preserve">Opportunities, however, are equally compelling. The dissertation highlights how Valencia’s investment in cultural infrastructure—such as the Institut Valencià de Cultura and its support for initiatives like "Photography in Public Spaces"—creates platforms for the Photographer to engage with civic discourse. A case study within this dissertation examines how a 2022 exhibition at the Museo del Agua, curated by local Photographer Elena Martínez, redefined perceptions of water scarcity through intimate portraits of Valencian farmers. Such work exemplifies how Spain Valencia offers fertile ground for photography that transcends aesthetics to serve social purpose.</w:t>
      </w:r>
    </w:p>
    <w:bookmarkEnd w:id="21"/>
    <w:bookmarkStart w:id="22" w:name="X7ac9ac298b7e947ba112ddf08f4d2dcece3e338"/>
    <w:p>
      <w:pPr>
        <w:pStyle w:val="Heading2"/>
      </w:pPr>
      <w:r>
        <w:t xml:space="preserve">The Academic and Professional Imperative: A Dissertation's Contribution</w:t>
      </w:r>
    </w:p>
    <w:p>
      <w:pPr>
        <w:pStyle w:val="FirstParagraph"/>
      </w:pPr>
      <w:r>
        <w:t xml:space="preserve">As a formal dissertation, this work contributes to the academic discourse on visual culture in Southern Europe. It challenges Eurocentric photography studies by centering Spain Valencia as a site where Mediterranean sensibilities—rooted in the *sobremesa* (post-meal conversation) and *la hora del té* (afternoon tea ritual)—influence composition and narrative structure. The dissertation’s methodology integrates textual analysis of Valencian photographic archives with ethnographic fieldwork, demonstrating how the Photographer’s relationship with their environment is symbiotic: the city shapes the lens, and the lens reshapes collective memory.</w:t>
      </w:r>
    </w:p>
    <w:p>
      <w:pPr>
        <w:pStyle w:val="BodyText"/>
      </w:pPr>
      <w:r>
        <w:t xml:space="preserve">Moreover, this dissertation provides actionable insights for aspiring Photographers in Spain Valencia. It argues that professional success hinges on understanding local context deeply—not just photographing Valencia, but *becoming* part of its visual conversation. For example, photographers collaborating with Valencian NGOs to document migration patterns or climate adaptation efforts are not only building portfolios but contributing to the region’s cultural resilience. The dissertation concludes that the future of photography in Spain Valencia depends on this integration of artistry and civic engagement.</w:t>
      </w:r>
    </w:p>
    <w:bookmarkEnd w:id="22"/>
    <w:bookmarkStart w:id="23" w:name="Xf651a50ba0c4b6e4a2321243c4a244104789d10"/>
    <w:p>
      <w:pPr>
        <w:pStyle w:val="Heading2"/>
      </w:pPr>
      <w:r>
        <w:t xml:space="preserve">Conclusion: The Photographer as Cultural Custodian</w:t>
      </w:r>
    </w:p>
    <w:p>
      <w:pPr>
        <w:pStyle w:val="FirstParagraph"/>
      </w:pPr>
      <w:r>
        <w:t xml:space="preserve">Spain Valencia stands at a pivotal moment where its photographic tradition is both preserved and reinvented. This dissertation affirms that the Photographer operating within this context carries profound responsibility: to document not just what is visible, but what matters. From capturing the intricate *talla de madera* (woodcarving) in Taverna del Río to photographing urban renewal in Torrent, each frame becomes a testament to Valencian identity. As tourism intensifies and digital tools proliferate, the Photographer’s role evolves from observer to active participant—a dynamic this dissertation champions as essential for Spain Valencia’s cultural sustainability.</w:t>
      </w:r>
    </w:p>
    <w:p>
      <w:pPr>
        <w:pStyle w:val="BodyText"/>
      </w:pPr>
      <w:r>
        <w:t xml:space="preserve">Ultimately, this work asserts that a meaningful dissertation on photography in Spain Valencia must transcend technical analysis. It must recognize that every shutter click is a conversation between past and present, local and global. For the Photographer in Spain Valencia, the lens is not merely an instrument of representation but a bridge to community—a principle that defines both this dissertation’s argument and the enduring legacy of Valencian visual culture.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in Spain Valencia</dc:title>
  <dc:creator/>
  <dc:language>en</dc:language>
  <cp:keywords/>
  <dcterms:created xsi:type="dcterms:W3CDTF">2026-07-15T02:12:49Z</dcterms:created>
  <dcterms:modified xsi:type="dcterms:W3CDTF">2026-07-15T02:12:49Z</dcterms:modified>
</cp:coreProperties>
</file>

<file path=docProps/custom.xml><?xml version="1.0" encoding="utf-8"?>
<Properties xmlns="http://schemas.openxmlformats.org/officeDocument/2006/custom-properties" xmlns:vt="http://schemas.openxmlformats.org/officeDocument/2006/docPropsVTypes"/>
</file>