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Lens</w:t>
      </w:r>
      <w:r>
        <w:t xml:space="preserve"> </w:t>
      </w:r>
      <w:r>
        <w:t xml:space="preserve">of</w:t>
      </w:r>
      <w:r>
        <w:t xml:space="preserve"> </w:t>
      </w:r>
      <w:r>
        <w:t xml:space="preserve">Resilience: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Sudan</w:t>
      </w:r>
      <w:r>
        <w:t xml:space="preserve"> </w:t>
      </w:r>
      <w:r>
        <w:t xml:space="preserve">Khartoum</w:t>
      </w:r>
    </w:p>
    <w:bookmarkStart w:id="26" w:name="X04e5a69fb18eaf5007b62eb84fd1b3224675669"/>
    <w:p>
      <w:pPr>
        <w:pStyle w:val="Heading1"/>
      </w:pPr>
      <w:r>
        <w:t xml:space="preserve">The Lens of Resilience: A Dissertation on the Contemporary Photographer in Sudan Khartoum</w:t>
      </w:r>
    </w:p>
    <w:p>
      <w:pPr>
        <w:pStyle w:val="FirstParagraph"/>
      </w:pPr>
      <w:r>
        <w:t xml:space="preserve">In the vibrant yet tumultuous heart of Africa, Khartoum stands as a crucible where history, culture, and contemporary struggle converge. This dissertation explores the multifaceted role of the</w:t>
      </w:r>
      <w:r>
        <w:t xml:space="preserve"> </w:t>
      </w:r>
      <w:r>
        <w:rPr>
          <w:bCs/>
          <w:b/>
        </w:rPr>
        <w:t xml:space="preserve">Photographer</w:t>
      </w:r>
      <w:r>
        <w:t xml:space="preserve"> </w:t>
      </w:r>
      <w:r>
        <w:t xml:space="preserve">within Sudan Khartoum, examining how visual storytelling has evolved amid political upheaval, socio-economic challenges, and profound cultural identity. The</w:t>
      </w:r>
      <w:r>
        <w:t xml:space="preserve"> </w:t>
      </w:r>
      <w:r>
        <w:rPr>
          <w:bCs/>
          <w:b/>
        </w:rPr>
        <w:t xml:space="preserve">Dissertation</w:t>
      </w:r>
      <w:r>
        <w:t xml:space="preserve"> </w:t>
      </w:r>
      <w:r>
        <w:t xml:space="preserve">argues that photographers in Sudan Khartoum are not merely documentarians but critical witnesses whose work shapes narratives of resistance, memory, and hope in one of the world’s most underrepresented contexts.</w:t>
      </w:r>
    </w:p>
    <w:bookmarkStart w:id="20" w:name="X8f231a43309a0e1d1b0fe4cbd2eb330d06f1cb2"/>
    <w:p>
      <w:pPr>
        <w:pStyle w:val="Heading2"/>
      </w:pPr>
      <w:r>
        <w:t xml:space="preserve">Historical Context: Photography as Cultural Archiving</w:t>
      </w:r>
    </w:p>
    <w:p>
      <w:pPr>
        <w:pStyle w:val="FirstParagraph"/>
      </w:pPr>
      <w:r>
        <w:t xml:space="preserve">Photography in Sudan Khartoum traces its roots to the late 19th century, with early pioneers capturing colonial encounters and Nile River life. However, the modern</w:t>
      </w:r>
      <w:r>
        <w:t xml:space="preserve"> </w:t>
      </w:r>
      <w:r>
        <w:rPr>
          <w:bCs/>
          <w:b/>
        </w:rPr>
        <w:t xml:space="preserve">Photographer</w:t>
      </w:r>
      <w:r>
        <w:t xml:space="preserve"> </w:t>
      </w:r>
      <w:r>
        <w:t xml:space="preserve">emerged distinctly post-independence (1956), grappling with national identity formation. In Khartoum’s bustling markets, ancient ruins like Karima, and sprawling neighborhoods like Omdurman, photographers documented Sudanese traditions—music festivals, craftsmanship, and familial bonds—preserving a cultural tapestry threatened by rapid urbanization. This historical role laid the groundwork for today’s visual activists who see their work as both art and archive. As noted by scholar Abeer Al-Sadig (2021), "Sudanese photography has always been about claiming space—physical, political, and visual."</w:t>
      </w:r>
    </w:p>
    <w:bookmarkEnd w:id="20"/>
    <w:bookmarkStart w:id="21" w:name="X80473b9380421a9e9b69f5faeab06aa1832747a"/>
    <w:p>
      <w:pPr>
        <w:pStyle w:val="Heading2"/>
      </w:pPr>
      <w:r>
        <w:t xml:space="preserve">Contemporary Challenges: War, Censorship, and Resource Scarcity</w:t>
      </w:r>
    </w:p>
    <w:p>
      <w:pPr>
        <w:pStyle w:val="FirstParagraph"/>
      </w:pPr>
      <w:r>
        <w:t xml:space="preserve">The landscape for the</w:t>
      </w:r>
      <w:r>
        <w:t xml:space="preserve"> </w:t>
      </w:r>
      <w:r>
        <w:rPr>
          <w:bCs/>
          <w:b/>
        </w:rPr>
        <w:t xml:space="preserve">Photographer</w:t>
      </w:r>
      <w:r>
        <w:t xml:space="preserve"> </w:t>
      </w:r>
      <w:r>
        <w:t xml:space="preserve">in Sudan Khartoum has dramatically shifted since 2023. The ongoing civil war—sparked by the military coup in April 2023—has turned Khartoum into a battlefield, severing infrastructure and endangering lives. Photographers face acute challenges: restricted movement due to active conflict, censorship by warring factions, and a severe lack of equipment and film supplies. Many work with smartphones due to the unavailability of professional cameras, yet this limitation fuels innovation rather than defeat. In neighborhoods like Khartoum North, photographers like</w:t>
      </w:r>
      <w:r>
        <w:t xml:space="preserve"> </w:t>
      </w:r>
      <w:r>
        <w:rPr>
          <w:iCs/>
          <w:i/>
        </w:rPr>
        <w:t xml:space="preserve">Hisham al-Asadi</w:t>
      </w:r>
      <w:r>
        <w:t xml:space="preserve"> </w:t>
      </w:r>
      <w:r>
        <w:t xml:space="preserve">document displacement without access to basic amenities—capturing families sleeping on street corners or children amid rubble. Their work defies silencing: "We are not just taking pictures," al-Asadi stated in a 2024 interview, "we are ensuring the world sees what is happening here."</w:t>
      </w:r>
    </w:p>
    <w:bookmarkEnd w:id="21"/>
    <w:bookmarkStart w:id="22" w:name="the-photographer-as-witness-and-catalyst"/>
    <w:p>
      <w:pPr>
        <w:pStyle w:val="Heading2"/>
      </w:pPr>
      <w:r>
        <w:t xml:space="preserve">The Photographer as Witness and Catalyst</w:t>
      </w:r>
    </w:p>
    <w:p>
      <w:pPr>
        <w:pStyle w:val="FirstParagraph"/>
      </w:pPr>
      <w:r>
        <w:t xml:space="preserve">Beyond documentation, photographers in Sudan Khartoum wield their craft as a catalyst for social change. During the 2018–2019 uprising against Omar al-Bashir, images of peaceful protests in Khartoum’s Opera House Square became global symbols of hope. Today, photographers amplify marginalized voices—such as women’s collectives in Darfur or refugees in Khartoum’s camps—using social media to bypass state-controlled media. The</w:t>
      </w:r>
      <w:r>
        <w:t xml:space="preserve"> </w:t>
      </w:r>
      <w:r>
        <w:rPr>
          <w:iCs/>
          <w:i/>
        </w:rPr>
        <w:t xml:space="preserve">Sudanese Photographers Collective</w:t>
      </w:r>
      <w:r>
        <w:t xml:space="preserve">, founded by artists like</w:t>
      </w:r>
      <w:r>
        <w:t xml:space="preserve"> </w:t>
      </w:r>
      <w:r>
        <w:rPr>
          <w:iCs/>
          <w:i/>
        </w:rPr>
        <w:t xml:space="preserve">Lina Mekhail</w:t>
      </w:r>
      <w:r>
        <w:t xml:space="preserve">, curates exhibitions that transform personal trauma into communal healing, proving photography’s power to foster resilience. This role transcends aesthetics; it is a form of ethical engagement. As this</w:t>
      </w:r>
      <w:r>
        <w:t xml:space="preserve"> </w:t>
      </w:r>
      <w:r>
        <w:rPr>
          <w:bCs/>
          <w:b/>
        </w:rPr>
        <w:t xml:space="preserve">Dissertation</w:t>
      </w:r>
      <w:r>
        <w:t xml:space="preserve"> </w:t>
      </w:r>
      <w:r>
        <w:t xml:space="preserve">contends, the Sudanese</w:t>
      </w:r>
      <w:r>
        <w:t xml:space="preserve"> </w:t>
      </w:r>
      <w:r>
        <w:rPr>
          <w:bCs/>
          <w:b/>
        </w:rPr>
        <w:t xml:space="preserve">Photographer</w:t>
      </w:r>
      <w:r>
        <w:t xml:space="preserve"> </w:t>
      </w:r>
      <w:r>
        <w:t xml:space="preserve">embodies a dual identity: artist and activist.</w:t>
      </w:r>
    </w:p>
    <w:bookmarkEnd w:id="22"/>
    <w:bookmarkStart w:id="23" w:name="economic-and-institutional-hurdles"/>
    <w:p>
      <w:pPr>
        <w:pStyle w:val="Heading2"/>
      </w:pPr>
      <w:r>
        <w:t xml:space="preserve">Economic and Institutional Hurdles</w:t>
      </w:r>
    </w:p>
    <w:p>
      <w:pPr>
        <w:pStyle w:val="FirstParagraph"/>
      </w:pPr>
      <w:r>
        <w:t xml:space="preserve">Sustaining a career in photography amid Sudan’s economic collapse (inflation exceeding 800%) remains daunting. Many photographers in Khartoum supplement income with teaching or graphic design, while galleries struggle to operate due to fuel shortages. International support is sporadic; projects like the "Khartoum Photo Lab" initiative by a German NGO have provided training but face logistical barriers. Crucially,</w:t>
      </w:r>
      <w:r>
        <w:t xml:space="preserve"> </w:t>
      </w:r>
      <w:r>
        <w:rPr>
          <w:bCs/>
          <w:b/>
        </w:rPr>
        <w:t xml:space="preserve">Dissertation</w:t>
      </w:r>
      <w:r>
        <w:t xml:space="preserve"> </w:t>
      </w:r>
      <w:r>
        <w:t xml:space="preserve">research reveals that Sudanese photographers prioritize local impact over global recognition—focusing on community exhibitions in Khartoum’s cultural centers rather than Western galleries. This ethos reinforces photography as a tool for local empowerment, not just exportable "African" imagery.</w:t>
      </w:r>
    </w:p>
    <w:bookmarkEnd w:id="23"/>
    <w:bookmarkStart w:id="24" w:name="X2fcded393e1c5f9ae7dcbe7e374d7c83ab52db0"/>
    <w:p>
      <w:pPr>
        <w:pStyle w:val="Heading2"/>
      </w:pPr>
      <w:r>
        <w:t xml:space="preserve">Future Trajectories: Digital Shifts and Legacy Building</w:t>
      </w:r>
    </w:p>
    <w:p>
      <w:pPr>
        <w:pStyle w:val="FirstParagraph"/>
      </w:pPr>
      <w:r>
        <w:t xml:space="preserve">The future of the photographer in Sudan Khartoum hinges on digital adaptation. With internet access increasingly unstable, photographers are developing offline networks—sharing images via encrypted apps or physical memory cards—to circumvent censorship. Young talents emerging from institutions like the Sudan University of Science &amp; Technology (SUST) in Khartoum are blending traditional storytelling with VR and AI, creating immersive narratives about Sudan’s heritage. This</w:t>
      </w:r>
      <w:r>
        <w:t xml:space="preserve"> </w:t>
      </w:r>
      <w:r>
        <w:rPr>
          <w:bCs/>
          <w:b/>
        </w:rPr>
        <w:t xml:space="preserve">Dissertation</w:t>
      </w:r>
      <w:r>
        <w:t xml:space="preserve"> </w:t>
      </w:r>
      <w:r>
        <w:t xml:space="preserve">concludes that sustaining these efforts requires urgent investment: international arts organizations must partner with local collectives to fund equipment, training, and safe exhibition spaces. Without it, the visual legacy of Sudan Khartoum risks vanishing as conflict intensifies.</w:t>
      </w:r>
    </w:p>
    <w:bookmarkEnd w:id="24"/>
    <w:bookmarkStart w:id="25" w:name="conclusion-the-unbroken-lens"/>
    <w:p>
      <w:pPr>
        <w:pStyle w:val="Heading2"/>
      </w:pPr>
      <w:r>
        <w:t xml:space="preserve">Conclusion: The Unbroken Lens</w:t>
      </w:r>
    </w:p>
    <w:p>
      <w:pPr>
        <w:pStyle w:val="FirstParagraph"/>
      </w:pPr>
      <w:r>
        <w:t xml:space="preserve">This</w:t>
      </w:r>
      <w:r>
        <w:t xml:space="preserve"> </w:t>
      </w:r>
      <w:r>
        <w:rPr>
          <w:bCs/>
          <w:b/>
        </w:rPr>
        <w:t xml:space="preserve">Dissertation</w:t>
      </w:r>
      <w:r>
        <w:t xml:space="preserve"> </w:t>
      </w:r>
      <w:r>
        <w:t xml:space="preserve">affirms that the photographer in Sudan Khartoum is irreplaceable—a guardian of truth in crisis. From historical archivists to war correspondents, their work transcends artistry to become a lifeline for collective memory. In Khartoum’s fractured reality, where physical and political borders are crumbling, the</w:t>
      </w:r>
      <w:r>
        <w:t xml:space="preserve"> </w:t>
      </w:r>
      <w:r>
        <w:rPr>
          <w:bCs/>
          <w:b/>
        </w:rPr>
        <w:t xml:space="preserve">Photographer</w:t>
      </w:r>
      <w:r>
        <w:t xml:space="preserve"> </w:t>
      </w:r>
      <w:r>
        <w:t xml:space="preserve">remains a steadfast witness: capturing the resilience of women weaving baskets from debris, the quiet dignity of elders in refugee camps, and the defiant laughter of children despite chaos. As Sudan navigates its uncertain path forward, these images will define not just how Sudan is seen globally but how its people remember themselves. To understand Sudan Khartoum is to understand its photographers—whose lenses are both a mirror and a promise.</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Lens of Resilience: A Dissertation on the Contemporary Photographer in Sudan Khartoum</dc:title>
  <dc:creator/>
  <cp:keywords/>
  <dcterms:created xsi:type="dcterms:W3CDTF">2026-07-20T00:43:54Z</dcterms:created>
  <dcterms:modified xsi:type="dcterms:W3CDTF">2026-07-20T00:43:54Z</dcterms:modified>
</cp:coreProperties>
</file>

<file path=docProps/custom.xml><?xml version="1.0" encoding="utf-8"?>
<Properties xmlns="http://schemas.openxmlformats.org/officeDocument/2006/custom-properties" xmlns:vt="http://schemas.openxmlformats.org/officeDocument/2006/docPropsVTypes"/>
</file>