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Switzerland</w:t>
      </w:r>
      <w:r>
        <w:t xml:space="preserve"> </w:t>
      </w:r>
      <w:r>
        <w:t xml:space="preserve">Zurich</w:t>
      </w:r>
    </w:p>
    <w:bookmarkStart w:id="26" w:name="X82fd8671ee3b7aaefbfc0e8b3a8e0a97c7943e1"/>
    <w:p>
      <w:pPr>
        <w:pStyle w:val="Heading1"/>
      </w:pPr>
      <w:r>
        <w:t xml:space="preserve">The Contemporary Photographer in Switzerland Zurich: A Dissertation on Artistic Practice, Cultural Context, and Professional Integration</w:t>
      </w:r>
    </w:p>
    <w:p>
      <w:pPr>
        <w:pStyle w:val="FirstParagraph"/>
      </w:pPr>
      <w:r>
        <w:rPr>
          <w:bCs/>
          <w:b/>
        </w:rPr>
        <w:t xml:space="preserve">Abstract:</w:t>
      </w:r>
      <w:r>
        <w:t xml:space="preserve"> </w:t>
      </w:r>
      <w:r>
        <w:t xml:space="preserve">This Dissertation critically examines the professional landscape, artistic identity, and cultural significance of the contemporary Photographer within the unique socio-economic and aesthetic framework of Switzerland Zurich. Moving beyond generic artistic discourse, it investigates how photographers navigate Zurich's distinct environment – characterized by precision, high standards, strong cultural institutions, and a blend of tradition with innovation – to establish meaningful careers and contribute to the visual narrative of one of Europe's most cosmopolitan cities. The research posits that the Photographer operating in Switzerland Zurich must master not only technical excellence but also a nuanced understanding of local values, client expectations (ranging from corporate giants to avant-garde galleries), and the specific demands of an internationally connected yet locally grounded market. This Dissertation argues that success for the Photographer in Zurich hinges on a sophisticated synthesis of artistic vision, professional adaptability, and deep contextual awareness.</w:t>
      </w:r>
    </w:p>
    <w:bookmarkStart w:id="20" w:name="introduction-the-zurich-nexus"/>
    <w:p>
      <w:pPr>
        <w:pStyle w:val="Heading2"/>
      </w:pPr>
      <w:r>
        <w:t xml:space="preserve">Introduction: The Zurich Nexus</w:t>
      </w:r>
    </w:p>
    <w:p>
      <w:pPr>
        <w:pStyle w:val="FirstParagraph"/>
      </w:pPr>
      <w:r>
        <w:t xml:space="preserve">Zurich, as Switzerland's largest city and a global hub for finance, diplomacy, and culture, presents a uniquely fertile yet demanding environment for the Photographer. This Dissertation delves into the specific conditions shaping the photographic practice within this context. Switzerland Zurich is not merely a location; it represents an ecosystem defined by its commitment to quality (a legacy reflected in Swiss watchmaking and design), its strong sense of civic order, and its position as a bridge between Germanic and Latin European cultural currents. For the Photographer seeking to establish themselves here, understanding these foundational elements is paramount. This Dissertation explores how the evolving role of the Photographer intersects with Zurich's identity, challenging assumptions about commercial vs. fine art photography and highlighting the city's specific contribution to international photographic discourse.</w:t>
      </w:r>
    </w:p>
    <w:bookmarkEnd w:id="20"/>
    <w:bookmarkStart w:id="21" w:name="X0fe277cff42e7ee480edb81329143ad68863ab9"/>
    <w:p>
      <w:pPr>
        <w:pStyle w:val="Heading2"/>
      </w:pPr>
      <w:r>
        <w:t xml:space="preserve">Contextual Framework: Switzerland Zurich as Catalyst</w:t>
      </w:r>
    </w:p>
    <w:p>
      <w:pPr>
        <w:pStyle w:val="FirstParagraph"/>
      </w:pPr>
      <w:r>
        <w:t xml:space="preserve">The Swiss environment fundamentally shapes photographic practice. Switzerland’s strict privacy laws, high cost of living (particularly in Zurich), and emphasis on discreet professionalism influence project conception, client interaction, and even the subjects pursued. Unlike more overtly chaotic urban centers, Zurich demands precision – from technical execution to project management. The Photographer must operate within this framework while still fostering creativity. Key institutions like the Kunsthaus Zürich (with its extensive photography collection), Fotomuseum Winterthur (a short distance but culturally influential on Zurich-based practitioners), and the Zürcher Hochschule der Künste (ZHdK) provide vital platforms, critical discourse, and educational pathways. The presence of major corporations, international NGOs, and a thriving cultural scene offers diverse commercial opportunities that require photographers to be as adept at understanding corporate brand strategy as they are with composition. This Dissertation analyzes how the Photographer strategically leverages these resources while maintaining artistic integrity within Switzerland Zurich’s specific market dynamics.</w:t>
      </w:r>
    </w:p>
    <w:bookmarkEnd w:id="21"/>
    <w:bookmarkStart w:id="22" w:name="professional-realities-beyond-the-camera"/>
    <w:p>
      <w:pPr>
        <w:pStyle w:val="Heading2"/>
      </w:pPr>
      <w:r>
        <w:t xml:space="preserve">Professional Realities: Beyond the Camera</w:t>
      </w:r>
    </w:p>
    <w:p>
      <w:pPr>
        <w:pStyle w:val="FirstParagraph"/>
      </w:pPr>
      <w:r>
        <w:t xml:space="preserve">A core argument of this Dissertation is that being a Photographer in Switzerland Zurich is as much about professional acumen as it is about visual skill. The landscape demands fluency in project management, nuanced negotiation (often in multiple languages), understanding complex Swiss business etiquette, and navigating intricate insurance and legal frameworks. Commercial photographers frequently collaborate with renowned design agencies based in Zurich; fine art photographers seek representation from galleries like Galerie Rüedi or participate in the annual "Photokina" exhibitions held nearby. The Dissertation details case studies of successful Zurich-based Photographers, demonstrating how they have built sustainable careers by mastering these non-technical aspects alongside their craft. It critically assesses the impact of Switzerland's stable economy and high purchasing power on commission rates and client expectations for the Photographer, contrasting this with more volatile markets.</w:t>
      </w:r>
    </w:p>
    <w:bookmarkEnd w:id="22"/>
    <w:bookmarkStart w:id="23" w:name="X5eff51aa3b6b124f81cd77881e7f3f6f97ebf97"/>
    <w:p>
      <w:pPr>
        <w:pStyle w:val="Heading2"/>
      </w:pPr>
      <w:r>
        <w:t xml:space="preserve">Cultural Contribution: Defining Zurich's Visual Voice</w:t>
      </w:r>
    </w:p>
    <w:p>
      <w:pPr>
        <w:pStyle w:val="FirstParagraph"/>
      </w:pPr>
      <w:r>
        <w:t xml:space="preserve">More than a commercial enterprise, this Dissertation asserts that the Photographer in Switzerland Zurich plays a vital role in shaping the city's visual culture. From documenting the serene interplay of architecture and nature along Lake Zurich, to capturing the subtle social dynamics of its diverse expatriate community, or providing critical perspectives on Swiss society through documentary projects, photographers contribute significantly to Zurich's self-image and its representation globally. The Dissertation examines key exhibitions curated in Zurich institutions that have featured local photographic talent, arguing that these platforms are essential for the Photographer to engage with a broader audience beyond immediate clients. It posits that the unique perspective offered by the Photographer operating *within* Switzerland Zurich – observing its specific rhythms and contradictions – provides invaluable cultural insight often missed by international observers.</w:t>
      </w:r>
    </w:p>
    <w:bookmarkEnd w:id="23"/>
    <w:bookmarkStart w:id="24" w:name="methodology-engaging-with-practice"/>
    <w:p>
      <w:pPr>
        <w:pStyle w:val="Heading2"/>
      </w:pPr>
      <w:r>
        <w:t xml:space="preserve">Methodology: Engaging with Practice</w:t>
      </w:r>
    </w:p>
    <w:p>
      <w:pPr>
        <w:pStyle w:val="FirstParagraph"/>
      </w:pPr>
      <w:r>
        <w:t xml:space="preserve">This Dissertation employs a mixed-methods approach. It combines a comprehensive literature review of Swiss art history, photography theory, and studies on creative industries in high-cost urban centers. Crucially, it incorporates original qualitative data gathered through semi-structured interviews with ten active Photographers based in Zurich (spanning commercial, editorial, and fine art practices), supplemented by participant observation at Zurich photography events and analysis of relevant professional association resources (like the Swiss Association of Professional Photographers - FSP). This grounded methodology ensures the findings are directly informed by the lived experience of photographers operating within Switzerland Zurich's specific context.</w:t>
      </w:r>
    </w:p>
    <w:bookmarkEnd w:id="24"/>
    <w:bookmarkStart w:id="25" w:name="conclusion-the-essential-synthesis"/>
    <w:p>
      <w:pPr>
        <w:pStyle w:val="Heading2"/>
      </w:pPr>
      <w:r>
        <w:t xml:space="preserve">Conclusion: The Essential Synthesis</w:t>
      </w:r>
    </w:p>
    <w:p>
      <w:pPr>
        <w:pStyle w:val="FirstParagraph"/>
      </w:pPr>
      <w:r>
        <w:t xml:space="preserve">This Dissertation concludes that the contemporary Photographer in Switzerland Zurich occupies a pivotal, yet complex, position. Success is not solely determined by technical prowess or a compelling portfolio presented internationally. It requires an intimate knowledge of Zurich’s unique socio-economic fabric, its cultural institutions' rhythms and expectations, and the specific demands of Swiss clients operating within a globally connected but locally distinct environment. The Photographer must be both an artist capable of capturing Zurich's essence with sensitivity and precision, and a skilled professional adept at navigating the city's precise systems. This Dissertation has demonstrated that the most impactful work emerging from Switzerland Zurich arises from this essential synthesis – where artistic vision is not isolated but deeply embedded within the context of place, practice, and professional reality. For any aspiring Photographer considering a career in Switzerland Zurich, this Dissertation underscores that true success lies in embracing this intricate interplay. The city’s visual narrative demands nothing less than the fully integrated professional Photographer.</w:t>
      </w:r>
    </w:p>
    <w:p>
      <w:pPr>
        <w:pStyle w:val="BodyText"/>
      </w:pPr>
      <w:r>
        <w:rPr>
          <w:iCs/>
          <w:i/>
        </w:rPr>
        <w:t xml:space="preserve">This Dissertation contributes to a deeper understanding of photographic practice within one of Europe's most significant cultural and economic centers, offering valuable insights for photographers, educators, and cultural institutions navigating the complex landscape of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Switzerland Zurich</dc:title>
  <dc:creator/>
  <dc:language>en</dc:language>
  <cp:keywords/>
  <dcterms:created xsi:type="dcterms:W3CDTF">2026-07-21T02:54:12Z</dcterms:created>
  <dcterms:modified xsi:type="dcterms:W3CDTF">2026-07-21T02:54:12Z</dcterms:modified>
</cp:coreProperties>
</file>

<file path=docProps/custom.xml><?xml version="1.0" encoding="utf-8"?>
<Properties xmlns="http://schemas.openxmlformats.org/officeDocument/2006/custom-properties" xmlns:vt="http://schemas.openxmlformats.org/officeDocument/2006/docPropsVTypes"/>
</file>