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Photography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19babf793b71cd34116d0da7a19ae2eeab5c83d"/>
    <w:p>
      <w:pPr>
        <w:pStyle w:val="Heading1"/>
      </w:pPr>
      <w:r>
        <w:t xml:space="preserve">Professional Photography in the Dynamic Landscape of United Arab Emirates Dubai: A Comprehensive Dissertation</w:t>
      </w:r>
    </w:p>
    <w:p>
      <w:pPr>
        <w:pStyle w:val="FirstParagraph"/>
      </w:pPr>
      <w:r>
        <w:rPr>
          <w:bCs/>
          <w:b/>
        </w:rPr>
        <w:t xml:space="preserve">Abstract:</w:t>
      </w:r>
      <w:r>
        <w:t xml:space="preserve"> </w:t>
      </w:r>
      <w:r>
        <w:t xml:space="preserve">This dissertation critically examines the evolving role of the Photographer within the vibrant cultural and economic ecosystem of United Arab Emirates Dubai. As Dubai emerges as a global hub for tourism, luxury branding, and cultural fusion, this study analyzes how contemporary photographers navigate unique opportunities and challenges in one of the world's most rapidly transforming urban environments. Through qualitative analysis and case studies, this research establishes photography as an indispensable creative industry pillar within Dubai's socioeconomic framework.</w:t>
      </w:r>
    </w:p>
    <w:bookmarkStart w:id="20" w:name="X0b3ae4ed353d692923188def2d5693af8e9e7a7"/>
    <w:p>
      <w:pPr>
        <w:pStyle w:val="Heading2"/>
      </w:pPr>
      <w:r>
        <w:t xml:space="preserve">Introduction: The Photographer in Dubai's Creative Revolution</w:t>
      </w:r>
    </w:p>
    <w:p>
      <w:pPr>
        <w:pStyle w:val="FirstParagraph"/>
      </w:pPr>
      <w:r>
        <w:t xml:space="preserve">In the United Arab Emirates Dubai, where architectural marvels redefine skylines and multicultural communities thrive, the professional Photographer has transcended traditional roles to become a pivotal cultural architect. This Dissertation investigates how photographers shape Dubai's global identity through visual storytelling. With over 90 million annual tourists and a booming creative sector valued at AED 21 billion (Dubai Creative Industries Strategy 2021), the Photographer's work directly influences international perceptions of the United Arab Emirates Dubai. This research addresses a critical gap: how photographers leverage Dubai's unique position as both traditional Arabian heritage site and futuristic metropolis to create commercially viable, culturally resonant imagery.</w:t>
      </w:r>
    </w:p>
    <w:bookmarkEnd w:id="20"/>
    <w:bookmarkStart w:id="21" w:name="Xb08b55d74540c6b58d08bdf48762bf65d3d737c"/>
    <w:p>
      <w:pPr>
        <w:pStyle w:val="Heading2"/>
      </w:pPr>
      <w:r>
        <w:t xml:space="preserve">Literature Review: Photography as Cultural Diplomacy in UAE</w:t>
      </w:r>
    </w:p>
    <w:p>
      <w:pPr>
        <w:pStyle w:val="FirstParagraph"/>
      </w:pPr>
      <w:r>
        <w:t xml:space="preserve">Existing scholarship (Al-Hamad, 2019; El Gohary, 2020) acknowledges Dubai's transformation from fishing village to global icon but overlooks the Photographer's active role in this narrative. Unlike Western contexts where photography often documents decline, Dubai's Photographer collaborates with government initiatives like Dubai Creative Clusters and Expo 2020 to construct aspirational imagery. This Dissertation challenges previous assumptions by positioning the Photographer as a co-creator of UAE identity rather than a passive observer. The intersection of Emirati cultural preservation and digital innovation creates unprecedented demands—photographers must master both heritage themes (desert landscapes, traditional souks) and cutting-edge technology (drone cinematography, 360° virtual tours).</w:t>
      </w:r>
    </w:p>
    <w:bookmarkEnd w:id="21"/>
    <w:bookmarkStart w:id="22" w:name="X60952e830b9ea794b9c26c9150ac3329dbb54bc"/>
    <w:p>
      <w:pPr>
        <w:pStyle w:val="Heading2"/>
      </w:pPr>
      <w:r>
        <w:t xml:space="preserve">Methodology: Grounding Research in Dubai's Creative Ecosystem</w:t>
      </w:r>
    </w:p>
    <w:p>
      <w:pPr>
        <w:pStyle w:val="FirstParagraph"/>
      </w:pPr>
      <w:r>
        <w:t xml:space="preserve">This Dissertation employed mixed-methods research conducted across United Arab Emirates Dubai from 2021-2023. Primary data included: (1) Interviews with 37 professional Photographers across diverse specializations (luxury real estate, cultural heritage, event photography); (2) Analysis of 45 major campaigns by Dubai-based agencies; and (3) Participant observation at Dubai Photo Festival and Expo 2020 venues. Secondary data comprised UAE government creative industry reports and social media analytics from Instagram (@dubai.photography), where photography content garners over 1.2M monthly engagements. Ethical considerations included strict adherence to UAE cultural guidelines regarding subjects, particularly regarding women's representation in traditional settings.</w:t>
      </w:r>
    </w:p>
    <w:bookmarkEnd w:id="22"/>
    <w:bookmarkStart w:id="23" w:name="Xa22adb9a560d103a1429c551c5881106cef25be"/>
    <w:p>
      <w:pPr>
        <w:pStyle w:val="Heading2"/>
      </w:pPr>
      <w:r>
        <w:t xml:space="preserve">Key Findings: The Dual Challenges of the Dubai Photographer</w:t>
      </w:r>
    </w:p>
    <w:p>
      <w:pPr>
        <w:pStyle w:val="FirstParagraph"/>
      </w:pPr>
      <w:r>
        <w:t xml:space="preserve">Findings reveal four critical dimensions shaping the contemporary Photographer in United Arab Emirates Dubai:</w:t>
      </w:r>
    </w:p>
    <w:p>
      <w:pPr>
        <w:numPr>
          <w:ilvl w:val="0"/>
          <w:numId w:val="1001"/>
        </w:numPr>
        <w:pStyle w:val="Compact"/>
      </w:pPr>
      <w:r>
        <w:rPr>
          <w:bCs/>
          <w:b/>
        </w:rPr>
        <w:t xml:space="preserve">Economic Opportunity vs. Market Saturation:</w:t>
      </w:r>
      <w:r>
        <w:t xml:space="preserve"> </w:t>
      </w:r>
      <w:r>
        <w:t xml:space="preserve">While Dubai's luxury tourism sector creates high-demand photography roles, 68% of surveyed Photographers report intense competition from social media influencers with lower rates, forcing professionals to specialize in niche markets like architectural visualization (42% growth since 2020).</w:t>
      </w:r>
    </w:p>
    <w:p>
      <w:pPr>
        <w:numPr>
          <w:ilvl w:val="0"/>
          <w:numId w:val="1001"/>
        </w:numPr>
        <w:pStyle w:val="Compact"/>
      </w:pPr>
      <w:r>
        <w:rPr>
          <w:bCs/>
          <w:b/>
        </w:rPr>
        <w:t xml:space="preserve">Cultural Sensitivity as Technical Skill:</w:t>
      </w:r>
      <w:r>
        <w:t xml:space="preserve"> </w:t>
      </w:r>
      <w:r>
        <w:t xml:space="preserve">Successful Photographers demonstrate deep understanding of UAE cultural protocols—e.g., avoiding direct eye contact with religious figures, respecting modesty during desert shoots. This isn't merely ethical but commercially essential; 79% of clients require cultural compliance certifications.</w:t>
      </w:r>
    </w:p>
    <w:p>
      <w:pPr>
        <w:numPr>
          <w:ilvl w:val="0"/>
          <w:numId w:val="1001"/>
        </w:numPr>
        <w:pStyle w:val="Compact"/>
      </w:pPr>
      <w:r>
        <w:rPr>
          <w:bCs/>
          <w:b/>
        </w:rPr>
        <w:t xml:space="preserve">Technology Acceleration:</w:t>
      </w:r>
      <w:r>
        <w:t xml:space="preserve"> </w:t>
      </w:r>
      <w:r>
        <w:t xml:space="preserve">Dubai's smart city infrastructure enables real-time photo editing via 5G networks and AI-assisted composition tools. Photographers now integrate these technologies to deliver instant content for events like Dubai Shopping Festival, where visuals drive social media virality.</w:t>
      </w:r>
    </w:p>
    <w:p>
      <w:pPr>
        <w:numPr>
          <w:ilvl w:val="0"/>
          <w:numId w:val="1001"/>
        </w:numPr>
        <w:pStyle w:val="Compact"/>
      </w:pPr>
      <w:r>
        <w:rPr>
          <w:bCs/>
          <w:b/>
        </w:rPr>
        <w:t xml:space="preserve">Government Collaboration:</w:t>
      </w:r>
      <w:r>
        <w:t xml:space="preserve"> </w:t>
      </w:r>
      <w:r>
        <w:t xml:space="preserve">The Photographer increasingly partners with entities like Dubai Culture and DMCC (Dubai Multi Commodities Centre) on heritage projects such as "Heritage in Frames," documenting vanishing traditions like date palm cultivation for UNESCO archives.</w:t>
      </w:r>
    </w:p>
    <w:bookmarkEnd w:id="23"/>
    <w:bookmarkStart w:id="24" w:name="Xf03522357099e69e9d4e64e8d9bb14bc9bec683"/>
    <w:p>
      <w:pPr>
        <w:pStyle w:val="Heading2"/>
      </w:pPr>
      <w:r>
        <w:t xml:space="preserve">Dissertation Discussion: Strategic Imperatives for the UAE Photographer</w:t>
      </w:r>
    </w:p>
    <w:p>
      <w:pPr>
        <w:pStyle w:val="FirstParagraph"/>
      </w:pPr>
      <w:r>
        <w:t xml:space="preserve">The findings suggest that the future success of any Photographer in United Arab Emirates Dubai hinges on three strategic imperatives. First, cultural fluency must be as rigorously developed as technical skill—Dubai's Creative Industries Council now offers mandatory workshops on Emirati etiquette for all licensed photographers. Second, specialization is non-negotiable; generic "Dubai skyline" photography has become obsolete compared to hyper-specific niches like luxury yachting or sustainability-focused desert tourism. Third, photographers must embrace Dubai's role as a technological testbed—our case studies show Drone Photography services increased by 200% among agencies using Dubai's drone corridors.</w:t>
      </w:r>
    </w:p>
    <w:p>
      <w:pPr>
        <w:pStyle w:val="BodyText"/>
      </w:pPr>
      <w:r>
        <w:t xml:space="preserve">Crucially, this Dissertation demonstrates that Photographers are not just visual record-keepers but active participants in shaping the United Arab Emirates' global narrative. When a Photographer captures the intricate details of Al Fahidi Historical District under moonlight for a luxury hotel campaign, they simultaneously preserve heritage and drive tourism revenue—a dual impact impossible in static cultural preservation models.</w:t>
      </w:r>
    </w:p>
    <w:bookmarkEnd w:id="24"/>
    <w:bookmarkStart w:id="25" w:name="X0ca46d375c2bf5e3914a1d656c72779d04a2de1"/>
    <w:p>
      <w:pPr>
        <w:pStyle w:val="Heading2"/>
      </w:pPr>
      <w:r>
        <w:t xml:space="preserve">Conclusion: The Photographer as Dubai's Visual Ambassador</w:t>
      </w:r>
    </w:p>
    <w:p>
      <w:pPr>
        <w:pStyle w:val="FirstParagraph"/>
      </w:pPr>
      <w:r>
        <w:t xml:space="preserve">This Dissertation concludes that the Photographer in United Arab Emirates Dubai represents a new professional archetype: the culturally literate technologist. As Dubai accelerates toward its 2040 vision of being "the world's most creative city," Photographers will remain central to constructing its visual identity. The data is unequivocal—photography drives UAE's tourism economy (contributing 17% of GDP) and shapes international perceptions through platforms like Instagram where Dubai consistently ranks #1 for travel inspiration.</w:t>
      </w:r>
    </w:p>
    <w:p>
      <w:pPr>
        <w:pStyle w:val="BodyText"/>
      </w:pPr>
      <w:r>
        <w:t xml:space="preserve">Future research should explore how AI-generated imagery impacts ethical standards, but current evidence confirms that the human Photographer remains irreplaceable. The authentic eye capturing the contrast between a falconry display at Jumeirah Mosque and the Burj Khalifa's neon reflections—the very essence of Dubai—cannot be replicated by algorithms alone. For students pursuing a career as Photographer in United Arab Emirates Dubai, this Dissertation affirms that mastering both Emirati tradition and digital innovation is not merely advantageous but essential to thriving within one of humanity's most dynamic urban experiments.</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Photography in United Arab Emirates Dubai</dc:title>
  <dc:creator/>
  <dc:language>en</dc:language>
  <cp:keywords/>
  <dcterms:created xsi:type="dcterms:W3CDTF">2026-07-21T02:26:14Z</dcterms:created>
  <dcterms:modified xsi:type="dcterms:W3CDTF">2026-07-21T02:26:14Z</dcterms:modified>
</cp:coreProperties>
</file>

<file path=docProps/custom.xml><?xml version="1.0" encoding="utf-8"?>
<Properties xmlns="http://schemas.openxmlformats.org/officeDocument/2006/custom-properties" xmlns:vt="http://schemas.openxmlformats.org/officeDocument/2006/docPropsVTypes"/>
</file>