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Algeria</w:t>
      </w:r>
      <w:r>
        <w:t xml:space="preserve"> </w:t>
      </w:r>
      <w:r>
        <w:t xml:space="preserve">Algiers</w:t>
      </w:r>
    </w:p>
    <w:bookmarkStart w:id="26" w:name="X3b8875e16e053a405aac4d279d8779083c5349f"/>
    <w:p>
      <w:pPr>
        <w:pStyle w:val="Heading1"/>
      </w:pPr>
      <w:r>
        <w:t xml:space="preserve">The Crucial Role of the Modern Physicist in Shaping Scientific Progress: A Dissertation Focus on Algeria Algiers</w:t>
      </w:r>
    </w:p>
    <w:p>
      <w:pPr>
        <w:pStyle w:val="FirstParagraph"/>
      </w:pPr>
      <w:r>
        <w:rPr>
          <w:bCs/>
          <w:b/>
        </w:rPr>
        <w:t xml:space="preserve">Abstract:</w:t>
      </w:r>
      <w:r>
        <w:t xml:space="preserve"> </w:t>
      </w:r>
      <w:r>
        <w:t xml:space="preserve">This dissertation examines the evolving landscape of physics research and its profound implications for national development, with a specific focus on Algeria Algiers. It argues that the contributions of dedicated</w:t>
      </w:r>
      <w:r>
        <w:t xml:space="preserve"> </w:t>
      </w:r>
      <w:r>
        <w:rPr>
          <w:iCs/>
          <w:i/>
        </w:rPr>
        <w:t xml:space="preserve">Physicist</w:t>
      </w:r>
      <w:r>
        <w:t xml:space="preserve">s within Algerian academic and research institutions are not merely academic exercises but vital catalysts for technological advancement, economic diversification, and intellectual sovereignty in Algeria. The study critically analyzes the institutional framework supporting physics in Algiers, identifies key challenges faced by contemporary</w:t>
      </w:r>
      <w:r>
        <w:t xml:space="preserve"> </w:t>
      </w:r>
      <w:r>
        <w:rPr>
          <w:iCs/>
          <w:i/>
        </w:rPr>
        <w:t xml:space="preserve">Physicist</w:t>
      </w:r>
      <w:r>
        <w:t xml:space="preserve">s operating within Algeria's national context, and proposes strategic pathways to enhance their impact on the nation's scientific trajectory.</w:t>
      </w:r>
    </w:p>
    <w:bookmarkStart w:id="20" w:name="X741d9950488eee75d50b5aa993134d63bad9e79"/>
    <w:p>
      <w:pPr>
        <w:pStyle w:val="Heading2"/>
      </w:pPr>
      <w:r>
        <w:t xml:space="preserve">Introduction: The Imperative for Local Scientific Leadership</w:t>
      </w:r>
    </w:p>
    <w:p>
      <w:pPr>
        <w:pStyle w:val="FirstParagraph"/>
      </w:pPr>
      <w:r>
        <w:t xml:space="preserve">The pursuit of knowledge in fundamental physics is intrinsically linked to a nation's capacity for innovation and self-reliance. In Algeria, a country striving to transition beyond its hydrocarbon-dependent economy towards sustainable development, the role of the</w:t>
      </w:r>
      <w:r>
        <w:t xml:space="preserve"> </w:t>
      </w:r>
      <w:r>
        <w:rPr>
          <w:iCs/>
          <w:i/>
        </w:rPr>
        <w:t xml:space="preserve">Physicist</w:t>
      </w:r>
      <w:r>
        <w:t xml:space="preserve"> </w:t>
      </w:r>
      <w:r>
        <w:t xml:space="preserve">within Algeria Algiers has become increasingly significant. This dissertation posits that fostering a robust ecosystem for physics research centered in Algiers is essential for Algeria's long-term scientific and economic future. It moves beyond merely acknowledging the presence of physicists; it investigates how their work, guided by rigorous</w:t>
      </w:r>
      <w:r>
        <w:t xml:space="preserve"> </w:t>
      </w:r>
      <w:r>
        <w:rPr>
          <w:iCs/>
          <w:i/>
        </w:rPr>
        <w:t xml:space="preserve">Dissertation</w:t>
      </w:r>
      <w:r>
        <w:t xml:space="preserve">-level scholarship, directly informs national priorities such as renewable energy integration, advanced materials science, and space technology development.</w:t>
      </w:r>
    </w:p>
    <w:bookmarkEnd w:id="20"/>
    <w:bookmarkStart w:id="21" w:name="X9bec7032e242f605101b9d3663b1e90032a7e78"/>
    <w:p>
      <w:pPr>
        <w:pStyle w:val="Heading2"/>
      </w:pPr>
      <w:r>
        <w:t xml:space="preserve">Historical Context and Institutional Framework in Algeria Algiers</w:t>
      </w:r>
    </w:p>
    <w:p>
      <w:pPr>
        <w:pStyle w:val="FirstParagraph"/>
      </w:pPr>
      <w:r>
        <w:t xml:space="preserve">The legacy of physics education in Algeria Algiers traces back to the post-independence era. Institutions like the University of Science and Technology Houari Boumediene (USTHB) and the University of Algiers 1 have long served as pillars for physics training. Over decades, these universities have produced generations of Algerian physicists who have contributed significantly to national scientific capacity, often within Algeria Algiers itself. However, the landscape has evolved considerably. The establishment of dedicated research centers within these universities and the burgeoning collaboration with institutions like the Centre National de la Recherche Scientifique et Technique (CNRS-T) in Algiers have created more formalized avenues for advanced physics research. A</w:t>
      </w:r>
      <w:r>
        <w:t xml:space="preserve"> </w:t>
      </w:r>
      <w:r>
        <w:rPr>
          <w:iCs/>
          <w:i/>
        </w:rPr>
        <w:t xml:space="preserve">Dissertation</w:t>
      </w:r>
      <w:r>
        <w:t xml:space="preserve"> </w:t>
      </w:r>
      <w:r>
        <w:t xml:space="preserve">conducted by a physicist in Algeria Algiers today is rarely confined to theoretical exploration; it increasingly intersects with applied research addressing national needs.</w:t>
      </w:r>
    </w:p>
    <w:bookmarkEnd w:id="21"/>
    <w:bookmarkStart w:id="22" w:name="X032f787cccf076ac250ae171aacaa10907c2243"/>
    <w:p>
      <w:pPr>
        <w:pStyle w:val="Heading2"/>
      </w:pPr>
      <w:r>
        <w:t xml:space="preserve">Current Research Landscape and National Relevance (Algiers Focus)</w:t>
      </w:r>
    </w:p>
    <w:p>
      <w:pPr>
        <w:pStyle w:val="FirstParagraph"/>
      </w:pPr>
      <w:r>
        <w:t xml:space="preserve">Physics research flourishing within Algeria Algiers today spans critical domains directly relevant to the nation's development goals. Key areas include:</w:t>
      </w:r>
    </w:p>
    <w:p>
      <w:pPr>
        <w:numPr>
          <w:ilvl w:val="0"/>
          <w:numId w:val="1001"/>
        </w:numPr>
        <w:pStyle w:val="Compact"/>
      </w:pPr>
      <w:r>
        <w:rPr>
          <w:bCs/>
          <w:b/>
        </w:rPr>
        <w:t xml:space="preserve">Renewable Energy Physics:</w:t>
      </w:r>
      <w:r>
        <w:t xml:space="preserve"> </w:t>
      </w:r>
      <w:r>
        <w:t xml:space="preserve">Physicists in Algiers are actively researching photovoltaic efficiency, solar thermal systems, and grid integration – crucial for Algeria's ambitious renewable energy targets.</w:t>
      </w:r>
    </w:p>
    <w:p>
      <w:pPr>
        <w:numPr>
          <w:ilvl w:val="0"/>
          <w:numId w:val="1001"/>
        </w:numPr>
        <w:pStyle w:val="Compact"/>
      </w:pPr>
      <w:r>
        <w:rPr>
          <w:bCs/>
          <w:b/>
        </w:rPr>
        <w:t xml:space="preserve">Materials Science:</w:t>
      </w:r>
      <w:r>
        <w:t xml:space="preserve"> </w:t>
      </w:r>
      <w:r>
        <w:t xml:space="preserve">Development of novel materials for electronics, catalysis (vital for the petrochemical sector), and construction is a major focus within Algiers' research hubs.</w:t>
      </w:r>
    </w:p>
    <w:p>
      <w:pPr>
        <w:numPr>
          <w:ilvl w:val="0"/>
          <w:numId w:val="1001"/>
        </w:numPr>
        <w:pStyle w:val="Compact"/>
      </w:pPr>
      <w:r>
        <w:rPr>
          <w:bCs/>
          <w:b/>
        </w:rPr>
        <w:t xml:space="preserve">Nuclear Physics Applications:</w:t>
      </w:r>
      <w:r>
        <w:t xml:space="preserve"> </w:t>
      </w:r>
      <w:r>
        <w:t xml:space="preserve">Research at facilities like the Centre de Développement des Technologies Avancées (CDTA) in Algiers explores applications of nuclear techniques in medicine, agriculture, and environmental monitoring.</w:t>
      </w:r>
    </w:p>
    <w:p>
      <w:pPr>
        <w:numPr>
          <w:ilvl w:val="0"/>
          <w:numId w:val="1001"/>
        </w:numPr>
        <w:pStyle w:val="Compact"/>
      </w:pPr>
      <w:r>
        <w:rPr>
          <w:bCs/>
          <w:b/>
        </w:rPr>
        <w:t xml:space="preserve">Space Science &amp; Technology:</w:t>
      </w:r>
      <w:r>
        <w:t xml:space="preserve"> </w:t>
      </w:r>
      <w:r>
        <w:t xml:space="preserve">With the launch of Algeria's first satellite (Alsat-1) and subsequent missions, physicists in Algiers are at the forefront of developing Earth observation capabilities through partnerships with the Algerian Space Agency (ASAL), making physics a tangible driver of national prestige and practical application.</w:t>
      </w:r>
    </w:p>
    <w:p>
      <w:pPr>
        <w:pStyle w:val="FirstParagraph"/>
      </w:pPr>
      <w:r>
        <w:t xml:space="preserve">Each significant research output from a</w:t>
      </w:r>
      <w:r>
        <w:t xml:space="preserve"> </w:t>
      </w:r>
      <w:r>
        <w:rPr>
          <w:iCs/>
          <w:i/>
        </w:rPr>
        <w:t xml:space="preserve">Physicist</w:t>
      </w:r>
      <w:r>
        <w:t xml:space="preserve"> </w:t>
      </w:r>
      <w:r>
        <w:t xml:space="preserve">working within Algeria Algiers, whether published in peer-reviewed journals or informing national projects, represents a step towards scientific independence and technological capability. A well-executed</w:t>
      </w:r>
      <w:r>
        <w:t xml:space="preserve"> </w:t>
      </w:r>
      <w:r>
        <w:rPr>
          <w:iCs/>
          <w:i/>
        </w:rPr>
        <w:t xml:space="preserve">Dissertation</w:t>
      </w:r>
      <w:r>
        <w:t xml:space="preserve"> </w:t>
      </w:r>
      <w:r>
        <w:t xml:space="preserve">is the foundation upon which such impactful contributions are built.</w:t>
      </w:r>
    </w:p>
    <w:bookmarkEnd w:id="22"/>
    <w:bookmarkStart w:id="23" w:name="X65d8faa37336013fa828cf95551695a176d154b"/>
    <w:p>
      <w:pPr>
        <w:pStyle w:val="Heading2"/>
      </w:pPr>
      <w:r>
        <w:t xml:space="preserve">Challenges Facing Physicists in Algeria Algiers</w:t>
      </w:r>
    </w:p>
    <w:p>
      <w:pPr>
        <w:pStyle w:val="FirstParagraph"/>
      </w:pPr>
      <w:r>
        <w:t xml:space="preserve">Despite progress, physicists in Algeria Algiers encounter persistent challenges that hinder the full potential of their work. Key obstacles include:</w:t>
      </w:r>
    </w:p>
    <w:p>
      <w:pPr>
        <w:numPr>
          <w:ilvl w:val="0"/>
          <w:numId w:val="1002"/>
        </w:numPr>
        <w:pStyle w:val="Compact"/>
      </w:pPr>
      <w:r>
        <w:rPr>
          <w:bCs/>
          <w:b/>
        </w:rPr>
        <w:t xml:space="preserve">Funding Constraints:</w:t>
      </w:r>
      <w:r>
        <w:t xml:space="preserve"> </w:t>
      </w:r>
      <w:r>
        <w:t xml:space="preserve">Chronic underfunding limits access to cutting-edge equipment, high-performance computing resources, and international collaboration opportunities for researchers based in Algiers.</w:t>
      </w:r>
    </w:p>
    <w:p>
      <w:pPr>
        <w:numPr>
          <w:ilvl w:val="0"/>
          <w:numId w:val="1002"/>
        </w:numPr>
      </w:pPr>
      <w:r>
        <w:rPr>
          <w:bCs/>
          <w:b/>
        </w:rPr>
        <w:t xml:space="preserve">Infrastructure Gaps:</w:t>
      </w:r>
    </w:p>
    <w:p>
      <w:pPr>
        <w:numPr>
          <w:ilvl w:val="0"/>
          <w:numId w:val="1000"/>
        </w:numPr>
      </w:pPr>
      <w:r>
        <w:t xml:space="preserve">Lack of modern laboratories and specialized instrumentation compared to global standards creates bottlenecks for experimental physics research.</w:t>
      </w:r>
    </w:p>
    <w:p>
      <w:pPr>
        <w:numPr>
          <w:ilvl w:val="0"/>
          <w:numId w:val="1002"/>
        </w:numPr>
        <w:pStyle w:val="Compact"/>
      </w:pPr>
      <w:r>
        <w:rPr>
          <w:bCs/>
          <w:b/>
        </w:rPr>
        <w:t xml:space="preserve">Bridging the Theory-Application Gap:</w:t>
      </w:r>
      <w:r>
        <w:t xml:space="preserve"> </w:t>
      </w:r>
      <w:r>
        <w:t xml:space="preserve">Ensuring that fundamental physics research effectively translates into tangible technological solutions relevant to Algeria's industrial base remains a complex challenge.</w:t>
      </w:r>
    </w:p>
    <w:p>
      <w:pPr>
        <w:numPr>
          <w:ilvl w:val="0"/>
          <w:numId w:val="1002"/>
        </w:numPr>
        <w:pStyle w:val="Compact"/>
      </w:pPr>
      <w:r>
        <w:rPr>
          <w:bCs/>
          <w:b/>
        </w:rPr>
        <w:t xml:space="preserve">Brain Drain:</w:t>
      </w:r>
      <w:r>
        <w:t xml:space="preserve"> </w:t>
      </w:r>
      <w:r>
        <w:t xml:space="preserve">The allure of better-funded positions abroad continues to draw talented Algerian physicists, weakening the local research ecosystem centered in Algiers.</w:t>
      </w:r>
    </w:p>
    <w:p>
      <w:pPr>
        <w:pStyle w:val="FirstParagraph"/>
      </w:pPr>
      <w:r>
        <w:t xml:space="preserve">The impact of these challenges on the quality and relevance of a</w:t>
      </w:r>
      <w:r>
        <w:t xml:space="preserve"> </w:t>
      </w:r>
      <w:r>
        <w:rPr>
          <w:iCs/>
          <w:i/>
        </w:rPr>
        <w:t xml:space="preserve">Dissertation</w:t>
      </w:r>
      <w:r>
        <w:t xml:space="preserve"> </w:t>
      </w:r>
      <w:r>
        <w:t xml:space="preserve">conducted within Algeria Algiers cannot be overstated. A physicist navigating these constraints must demonstrate exceptional ingenuity to produce work with genuine scientific merit and national utility.</w:t>
      </w:r>
    </w:p>
    <w:bookmarkEnd w:id="23"/>
    <w:bookmarkStart w:id="24" w:name="X41daab19f7ee5b17539eea672066a715d6481e8"/>
    <w:p>
      <w:pPr>
        <w:pStyle w:val="Heading2"/>
      </w:pPr>
      <w:r>
        <w:t xml:space="preserve">Strategic Imperatives for Strengthening Physics in Algeria Algiers</w:t>
      </w:r>
    </w:p>
    <w:p>
      <w:pPr>
        <w:pStyle w:val="FirstParagraph"/>
      </w:pPr>
      <w:r>
        <w:t xml:space="preserve">This dissertation contends that targeted strategies are essential to elevate the role of the physicist within Algeria. Recommendations include:</w:t>
      </w:r>
    </w:p>
    <w:p>
      <w:pPr>
        <w:numPr>
          <w:ilvl w:val="0"/>
          <w:numId w:val="1003"/>
        </w:numPr>
        <w:pStyle w:val="Compact"/>
      </w:pPr>
      <w:r>
        <w:rPr>
          <w:bCs/>
          <w:b/>
        </w:rPr>
        <w:t xml:space="preserve">Increased Strategic Investment:</w:t>
      </w:r>
      <w:r>
        <w:t xml:space="preserve"> </w:t>
      </w:r>
      <w:r>
        <w:t xml:space="preserve">Prioritize sustained, substantial funding for physics research infrastructure and equipment at key institutions in Algiers, directly linked to national development plans.</w:t>
      </w:r>
    </w:p>
    <w:p>
      <w:pPr>
        <w:numPr>
          <w:ilvl w:val="0"/>
          <w:numId w:val="1003"/>
        </w:numPr>
        <w:pStyle w:val="Compact"/>
      </w:pPr>
      <w:r>
        <w:rPr>
          <w:bCs/>
          <w:b/>
        </w:rPr>
        <w:t xml:space="preserve">Enhanced Industry-Academia Partnerships:</w:t>
      </w:r>
      <w:r>
        <w:t xml:space="preserve"> </w:t>
      </w:r>
      <w:r>
        <w:t xml:space="preserve">Foster formal mechanisms for Algerian physicists in Algiers to collaborate with national industries (energy, manufacturing, telecommunications), ensuring research addresses real market needs.</w:t>
      </w:r>
    </w:p>
    <w:p>
      <w:pPr>
        <w:numPr>
          <w:ilvl w:val="0"/>
          <w:numId w:val="1003"/>
        </w:numPr>
        <w:pStyle w:val="Compact"/>
      </w:pPr>
      <w:r>
        <w:rPr>
          <w:bCs/>
          <w:b/>
        </w:rPr>
        <w:t xml:space="preserve">Strengthening International Collaboration Networks:</w:t>
      </w:r>
      <w:r>
        <w:t xml:space="preserve"> </w:t>
      </w:r>
      <w:r>
        <w:t xml:space="preserve">Develop robust programs facilitating joint projects and researcher exchanges for physicists based in Algeria Algiers, bringing global best practices and resources into the local context.</w:t>
      </w:r>
    </w:p>
    <w:p>
      <w:pPr>
        <w:numPr>
          <w:ilvl w:val="0"/>
          <w:numId w:val="1003"/>
        </w:numPr>
        <w:pStyle w:val="Compact"/>
      </w:pPr>
      <w:r>
        <w:rPr>
          <w:bCs/>
          <w:b/>
        </w:rPr>
        <w:t xml:space="preserve">Nurturing Local Scientific Culture:</w:t>
      </w:r>
      <w:r>
        <w:t xml:space="preserve"> </w:t>
      </w:r>
      <w:r>
        <w:t xml:space="preserve">Promote science communication initiatives in Algiers to inspire the next generation of Algerian physicists, emphasizing their crucial role in shaping the nation's future.</w:t>
      </w:r>
    </w:p>
    <w:bookmarkEnd w:id="24"/>
    <w:bookmarkStart w:id="25" w:name="Xf371102bbd943b6656233767c496388110f1200"/>
    <w:p>
      <w:pPr>
        <w:pStyle w:val="Heading2"/>
      </w:pPr>
      <w:r>
        <w:t xml:space="preserve">Conclusion: The Physicist as a National Asset</w:t>
      </w:r>
    </w:p>
    <w:p>
      <w:pPr>
        <w:pStyle w:val="FirstParagraph"/>
      </w:pPr>
      <w:r>
        <w:t xml:space="preserve">The trajectory of Algeria's scientific and technological advancement is deeply intertwined with the work of its physicists. In Algeria Algiers, where key academic and research institutions are concentrated, the contributions of each dedicated</w:t>
      </w:r>
      <w:r>
        <w:t xml:space="preserve"> </w:t>
      </w:r>
      <w:r>
        <w:rPr>
          <w:iCs/>
          <w:i/>
        </w:rPr>
        <w:t xml:space="preserve">Physicist</w:t>
      </w:r>
      <w:r>
        <w:t xml:space="preserve"> </w:t>
      </w:r>
      <w:r>
        <w:t xml:space="preserve">are paramount. This dissertation underscores that a successful</w:t>
      </w:r>
      <w:r>
        <w:t xml:space="preserve"> </w:t>
      </w:r>
      <w:r>
        <w:rPr>
          <w:iCs/>
          <w:i/>
        </w:rPr>
        <w:t xml:space="preserve">Dissertation</w:t>
      </w:r>
      <w:r>
        <w:t xml:space="preserve"> </w:t>
      </w:r>
      <w:r>
        <w:t xml:space="preserve">by a physicist operating within this specific national context is not just an academic milestone; it is an investment in Algeria's capacity for innovation and self-determination. By addressing systemic challenges and strategically leveraging the unique position of Algiers as the scientific epicenter of Algeria, the nation can cultivate a new generation of physicists whose work directly fuels economic diversification, technological sovereignty, and a brighter future for all Algerians. The path forward demands recognition that empowering physicists within Algeria Algiers is not optional – it is fundamental to realizing Algeria's full potential on the global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Advancing Scientific Innovation within Algeria Algiers</dc:title>
  <dc:creator/>
  <dc:language>en</dc:language>
  <cp:keywords/>
  <dcterms:created xsi:type="dcterms:W3CDTF">2026-03-05T17:56:50Z</dcterms:created>
  <dcterms:modified xsi:type="dcterms:W3CDTF">2026-03-05T17:56:50Z</dcterms:modified>
</cp:coreProperties>
</file>

<file path=docProps/custom.xml><?xml version="1.0" encoding="utf-8"?>
<Properties xmlns="http://schemas.openxmlformats.org/officeDocument/2006/custom-properties" xmlns:vt="http://schemas.openxmlformats.org/officeDocument/2006/docPropsVTypes"/>
</file>