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within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Metropolitan</w:t>
      </w:r>
      <w:r>
        <w:t xml:space="preserve"> </w:t>
      </w:r>
      <w:r>
        <w:t xml:space="preserve">Region</w:t>
      </w:r>
    </w:p>
    <w:bookmarkStart w:id="26" w:name="X61f799f4fc05bd68c985061fcda3d77772b595d"/>
    <w:p>
      <w:pPr>
        <w:pStyle w:val="Heading1"/>
      </w:pPr>
      <w:r>
        <w:t xml:space="preserve">The Role of the Physicist in Advancing Scientific Inquiry within Brazil's Rio de Janeiro Metropolitan Region</w:t>
      </w:r>
    </w:p>
    <w:p>
      <w:pPr>
        <w:pStyle w:val="FirstParagraph"/>
      </w:pPr>
      <w:r>
        <w:rPr>
          <w:bCs/>
          <w:b/>
        </w:rPr>
        <w:t xml:space="preserve">Abstract:</w:t>
      </w:r>
      <w:r>
        <w:t xml:space="preserve"> </w:t>
      </w:r>
      <w:r>
        <w:t xml:space="preserve">This dissertation examines the pivotal contributions and evolving challenges faced by physicists operating within Brazil, with specific emphasis on the dynamic scientific ecosystem of Rio de Janeiro. Through historical analysis, institutional review, and contemporary case studies, it argues that the Physicist in Rio de Janeiro is not merely a researcher but a critical catalyst for innovation addressing local socioeconomic needs while contributing to global scientific discourse. The study underscores how Brazil's investment in physics education and research infrastructure within its largest metropolitan hub has fostered unique interdisciplinary approaches essential for sustainable development in the 21st century.</w:t>
      </w:r>
    </w:p>
    <w:bookmarkStart w:id="20" w:name="X76d174397e1799b79e051163834d7fb675ff27b"/>
    <w:p>
      <w:pPr>
        <w:pStyle w:val="Heading2"/>
      </w:pPr>
      <w:r>
        <w:t xml:space="preserve">1. Introduction: Rio de Janeiro as a Cradle of Brazilian Physics</w:t>
      </w:r>
    </w:p>
    <w:p>
      <w:pPr>
        <w:pStyle w:val="FirstParagraph"/>
      </w:pPr>
      <w:r>
        <w:t xml:space="preserve">The city of Rio de Janeiro, Brazil's former capital and enduring intellectual heartland, has been instrumental in shaping the nation's scientific trajectory since the early 20th century. It is within this vibrant metropolitan region—encompassing institutions like the Federal University of Rio de Janeiro (UFRJ), the Brazilian Center for Research in Physics (CBPF), and the National Institute for Space Research (INPE)—that a distinct identity of Brazilian Physicist has emerged. This dissertation contends that the Physicist operating from Rio de Janeiro does not function in isolation; rather, their work is deeply intertwined with Brazil's developmental challenges, from optimizing renewable energy systems in favelas to modeling coastal climate resilience against rising sea levels. Understanding this nexus is crucial for appreciating how a Dissertation on physics must inherently consider the socio-geographic context of its implementation.</w:t>
      </w:r>
    </w:p>
    <w:bookmarkEnd w:id="20"/>
    <w:bookmarkStart w:id="21" w:name="Xcd1ba3b596af4d6d6a9d2ecb08e4c511f436582"/>
    <w:p>
      <w:pPr>
        <w:pStyle w:val="Heading2"/>
      </w:pPr>
      <w:r>
        <w:t xml:space="preserve">2. Historical Foundations: From César Lattes to Modern Innovation</w:t>
      </w:r>
    </w:p>
    <w:p>
      <w:pPr>
        <w:pStyle w:val="FirstParagraph"/>
      </w:pPr>
      <w:r>
        <w:t xml:space="preserve">Rio de Janeiro's legacy as a physics epicenter began with pioneering figures like César Lattes, born in this city in 1924. His groundbreaking work on cosmic rays at the University of São Paulo (under Brazilian and Argentine collaboration) directly paved the way for particle physics advancements globally. Crucially, Lattes' success was enabled by infrastructure fostered within Rio's academic networks. The establishment of CBPF in 1949 further cemented the region's role as a hub for theoretical and experimental physics. This historical thread demonstrates how Physicists rooted in Brazil—specifically Rio de Janeiro—have consistently translated fundamental research into tangible national assets, from early nuclear applications to modern satellite technology developed at INPE. A Dissertation on Brazilian physics cannot overlook this legacy; it is the bedrock upon which current researchers build.</w:t>
      </w:r>
    </w:p>
    <w:bookmarkEnd w:id="21"/>
    <w:bookmarkStart w:id="22" w:name="Xcadc984886a731d5ed718eddd5a4d94bea8049c"/>
    <w:p>
      <w:pPr>
        <w:pStyle w:val="Heading2"/>
      </w:pPr>
      <w:r>
        <w:t xml:space="preserve">3. Contemporary Landscape: The Physicist in Rio de Janeiro Today</w:t>
      </w:r>
    </w:p>
    <w:p>
      <w:pPr>
        <w:pStyle w:val="FirstParagraph"/>
      </w:pPr>
      <w:r>
        <w:t xml:space="preserve">Today, the Physicist in Rio de Janeiro navigates a multifaceted landscape. UFRJ's Department of Physics remains one of the most prolific research engines in Latin America, with active projects spanning quantum computing, astrophysics (including collaboration on the Vera Rubin Observatory), and applied materials science. However, unique challenges persist. Funding volatility from Brazil’s national science funding agency (CNPq) necessitates that Physicists develop entrepreneurial skills to secure support for projects directly addressing regional issues. For instance, researchers at the Institute of Astronomy, Geophysics and Atmospheric Sciences (IAG) at UFRJ are deploying advanced computational models to predict storm surges along Rio’s coastline—a direct response to the city's vulnerability. Similarly, Physicists collaborate with engineers in industrial parks like Cidade Universitária to develop efficient photovoltaic systems for energy-insecure communities. This applied focus distinguishes the Brazilian Physicist from purely theoretical counterparts elsewhere; their work is inherently tied to Brazil's environmental and social realities.</w:t>
      </w:r>
    </w:p>
    <w:bookmarkEnd w:id="22"/>
    <w:bookmarkStart w:id="23" w:name="Xcbc94c531c6471b86d8ef4477bf5389feb01e89"/>
    <w:p>
      <w:pPr>
        <w:pStyle w:val="Heading2"/>
      </w:pPr>
      <w:r>
        <w:t xml:space="preserve">4. The Dissertation as a Tool for Localized Scientific Progress</w:t>
      </w:r>
    </w:p>
    <w:p>
      <w:pPr>
        <w:pStyle w:val="FirstParagraph"/>
      </w:pPr>
      <w:r>
        <w:t xml:space="preserve">The structure and purpose of a modern Dissertation in physics within Rio de Janeiro reflect this localized mission. A typical dissertation now often includes sections dedicated to community impact assessments or policy recommendations, moving beyond traditional academic boundaries. For example, a recent UFRJ PhD thesis on solar energy absorption in urban environments directly informed municipal initiatives for low-cost photovoltaic integration in the favelas of Complexo do Alemão. This approach embodies the critical role of the Physicist: they are not only discoverers but also translators between complex scientific data and actionable solutions for Brazil’s citizens. The Dissertation, therefore, serves as a vital bridge—converting rigorous physics research into tools for development within Rio de Janeiro and across Brazil.</w:t>
      </w:r>
    </w:p>
    <w:bookmarkEnd w:id="23"/>
    <w:bookmarkStart w:id="24" w:name="challenges-and-the-path-forward"/>
    <w:p>
      <w:pPr>
        <w:pStyle w:val="Heading2"/>
      </w:pPr>
      <w:r>
        <w:t xml:space="preserve">5. Challenges and the Path Forward</w:t>
      </w:r>
    </w:p>
    <w:p>
      <w:pPr>
        <w:pStyle w:val="FirstParagraph"/>
      </w:pPr>
      <w:r>
        <w:t xml:space="preserve">Despite progress, persistent challenges threaten the full potential of the Physicist in Rio de Janeiro. Brain drain remains a significant issue, as top talent is often drawn to better-funded institutions abroad. Furthermore, political instability affecting science budgets creates uncertainty for long-term projects essential for groundbreaking work. Addressing these requires systemic investment and a reimagined role for the Physicist—one that actively engages with policymakers, educators, and communities across Brazil’s diverse regions. Initiatives like the "Física para Todos" (Physics for All) program in Rio de Janeiro, led by local Physicists to promote STEM education in public schools, exemplify this proactive approach. The Dissertation must continue to evolve as a vehicle for advocating such integrative strategies.</w:t>
      </w:r>
    </w:p>
    <w:bookmarkEnd w:id="24"/>
    <w:bookmarkStart w:id="25" w:name="X4448135b05a877bf3157939e19db97760347f5a"/>
    <w:p>
      <w:pPr>
        <w:pStyle w:val="Heading2"/>
      </w:pPr>
      <w:r>
        <w:t xml:space="preserve">6. Conclusion: Physics as a Pillar of Brazil's Future</w:t>
      </w:r>
    </w:p>
    <w:p>
      <w:pPr>
        <w:pStyle w:val="FirstParagraph"/>
      </w:pPr>
      <w:r>
        <w:t xml:space="preserve">In conclusion, the Physicist operating within Brazil—particularly in the intellectually rich environment of Rio de Janeiro—represents an indispensable force for national progress. Their work transcends laboratory walls; it addresses real-world problems unique to this nation and continent. A Dissertation focused on physics in Rio de Janeiro must therefore emphasize not just technical findings, but the profound impact of local context on scientific inquiry and application. As Brazil continues its journey toward sustainable development, the Physicist in Rio de Janeiro will remain central: innovating within universities like UFRJ, collaborating with institutions across the nation (e.g., at the Brazilian Synchrotron Light Laboratory in Campinas), and ensuring that fundamental science serves humanity’s most pressing needs. The future of Brazil's scientific identity—and its ability to contribute meaningfully to global physics—depends on nurturing this vital role within Rio's dynamic ecosystem. It is here, where the legacy of Lattes meets the challenges of a modern megacity, that the Physicist shapes not only a Dissertation but Brazil’s very scientific destiny.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Scientific Inquiry within Brazil's Rio de Janeiro Metropolitan Region</dc:title>
  <dc:creator/>
  <dc:language>en</dc:language>
  <cp:keywords/>
  <dcterms:created xsi:type="dcterms:W3CDTF">2026-04-26T06:15:45Z</dcterms:created>
  <dcterms:modified xsi:type="dcterms:W3CDTF">2026-04-26T06:15:45Z</dcterms:modified>
</cp:coreProperties>
</file>

<file path=docProps/custom.xml><?xml version="1.0" encoding="utf-8"?>
<Properties xmlns="http://schemas.openxmlformats.org/officeDocument/2006/custom-properties" xmlns:vt="http://schemas.openxmlformats.org/officeDocument/2006/docPropsVTypes"/>
</file>