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Contemporary</w:t>
      </w:r>
      <w:r>
        <w:t xml:space="preserve"> </w:t>
      </w:r>
      <w:r>
        <w:t xml:space="preserve">Research</w:t>
      </w:r>
      <w:r>
        <w:t xml:space="preserve"> </w:t>
      </w:r>
      <w:r>
        <w:t xml:space="preserve">and</w:t>
      </w:r>
      <w:r>
        <w:t xml:space="preserve"> </w:t>
      </w:r>
      <w:r>
        <w:t xml:space="preserve">Innovation</w:t>
      </w:r>
      <w:r>
        <w:t xml:space="preserve"> </w:t>
      </w:r>
      <w:r>
        <w:t xml:space="preserve">within</w:t>
      </w:r>
      <w:r>
        <w:t xml:space="preserve"> </w:t>
      </w:r>
      <w:r>
        <w:t xml:space="preserve">Brazil</w:t>
      </w:r>
      <w:r>
        <w:t xml:space="preserve"> </w:t>
      </w:r>
      <w:r>
        <w:t xml:space="preserve">São</w:t>
      </w:r>
      <w:r>
        <w:t xml:space="preserve"> </w:t>
      </w:r>
      <w:r>
        <w:t xml:space="preserve">Paulo</w:t>
      </w:r>
    </w:p>
    <w:bookmarkStart w:id="27" w:name="X270e30e8d012228cd706395a5fdbde114cfe341"/>
    <w:p>
      <w:pPr>
        <w:pStyle w:val="Heading1"/>
      </w:pPr>
      <w:r>
        <w:t xml:space="preserve">Dissertation: The Role of the Physicist in Contemporary Research and Innovation within Brazil São Paulo</w:t>
      </w:r>
    </w:p>
    <w:bookmarkStart w:id="20" w:name="Xa23805c225ae7a1900d25a3d0759b69c7db5ecc"/>
    <w:p>
      <w:pPr>
        <w:pStyle w:val="Heading2"/>
      </w:pPr>
      <w:r>
        <w:t xml:space="preserve">Introduction: Establishing the Context of Physics in Brazil São Paulo</w:t>
      </w:r>
    </w:p>
    <w:p>
      <w:pPr>
        <w:pStyle w:val="FirstParagraph"/>
      </w:pPr>
      <w:r>
        <w:t xml:space="preserve">The pursuit of knowledge through physics stands as a cornerstone of scientific advancement globally, and within the vibrant academic landscape of</w:t>
      </w:r>
      <w:r>
        <w:t xml:space="preserve"> </w:t>
      </w:r>
      <w:r>
        <w:rPr>
          <w:bCs/>
          <w:b/>
        </w:rPr>
        <w:t xml:space="preserve">Brazil São Paulo</w:t>
      </w:r>
      <w:r>
        <w:t xml:space="preserve">, this discipline has achieved remarkable prominence. This dissertation examines the evolving role, challenges, and contributions of the</w:t>
      </w:r>
      <w:r>
        <w:t xml:space="preserve"> </w:t>
      </w:r>
      <w:r>
        <w:rPr>
          <w:bCs/>
          <w:b/>
        </w:rPr>
        <w:t xml:space="preserve">Physicist</w:t>
      </w:r>
      <w:r>
        <w:t xml:space="preserve"> </w:t>
      </w:r>
      <w:r>
        <w:t xml:space="preserve">specifically within the dynamic ecosystem of research institutions, industry partnerships, and educational frameworks centered in São Paulo state. As one of the most populous states in Brazil and a major economic powerhouse, São Paulo hosts an unparalleled concentration of physics research activity. This study argues that understanding the unique trajectory and impact of the</w:t>
      </w:r>
      <w:r>
        <w:t xml:space="preserve"> </w:t>
      </w:r>
      <w:r>
        <w:rPr>
          <w:bCs/>
          <w:b/>
        </w:rPr>
        <w:t xml:space="preserve">Physicist</w:t>
      </w:r>
      <w:r>
        <w:t xml:space="preserve"> </w:t>
      </w:r>
      <w:r>
        <w:t xml:space="preserve">in</w:t>
      </w:r>
      <w:r>
        <w:t xml:space="preserve"> </w:t>
      </w:r>
      <w:r>
        <w:rPr>
          <w:bCs/>
          <w:b/>
        </w:rPr>
        <w:t xml:space="preserve">Brazil São Paulo</w:t>
      </w:r>
      <w:r>
        <w:t xml:space="preserve"> </w:t>
      </w:r>
      <w:r>
        <w:t xml:space="preserve">is essential for appreciating national scientific development and fostering future innovation.</w:t>
      </w:r>
    </w:p>
    <w:bookmarkEnd w:id="20"/>
    <w:bookmarkStart w:id="21" w:name="X977da895ce270ac7ace466e4f59d9fc98ab87ec"/>
    <w:p>
      <w:pPr>
        <w:pStyle w:val="Heading2"/>
      </w:pPr>
      <w:r>
        <w:t xml:space="preserve">The Historical Foundation: Physics Education and Research in Brazil São Paulo</w:t>
      </w:r>
    </w:p>
    <w:p>
      <w:pPr>
        <w:pStyle w:val="FirstParagraph"/>
      </w:pPr>
      <w:r>
        <w:t xml:space="preserve">The roots of modern physics research in Brazil São Paulo trace back to the early 20th century, with institutions like the University of São Paulo (USP) establishing formal physics departments. The mid-20th century saw significant investment, particularly through agencies like CNPq (National Council for Scientific and Technological Development), which fueled growth. This legacy positioned</w:t>
      </w:r>
      <w:r>
        <w:t xml:space="preserve"> </w:t>
      </w:r>
      <w:r>
        <w:rPr>
          <w:bCs/>
          <w:b/>
        </w:rPr>
        <w:t xml:space="preserve">Brazil São Paulo</w:t>
      </w:r>
      <w:r>
        <w:t xml:space="preserve"> </w:t>
      </w:r>
      <w:r>
        <w:t xml:space="preserve">as the undisputed epicenter for physics education and research in the country. Today, institutions such as USP, UNESP (São Paulo State University), and the Instituto de Física da Universidade de São Paulo (IF-USP) produce a substantial majority of Brazil's physics PhDs. This concentrated expertise forms the bedrock upon which contemporary contributions are built, making</w:t>
      </w:r>
      <w:r>
        <w:t xml:space="preserve"> </w:t>
      </w:r>
      <w:r>
        <w:rPr>
          <w:bCs/>
          <w:b/>
        </w:rPr>
        <w:t xml:space="preserve">Brazil São Paulo</w:t>
      </w:r>
      <w:r>
        <w:t xml:space="preserve"> </w:t>
      </w:r>
      <w:r>
        <w:t xml:space="preserve">a critical node in the global physics network.</w:t>
      </w:r>
    </w:p>
    <w:bookmarkEnd w:id="21"/>
    <w:bookmarkStart w:id="22" w:name="X8447a72a885190fb27ae93b5c579aafb521ddb3"/>
    <w:p>
      <w:pPr>
        <w:pStyle w:val="Heading2"/>
      </w:pPr>
      <w:r>
        <w:t xml:space="preserve">Contemporary Research Frontiers: The Physicist in Action in Brazil São Paulo</w:t>
      </w:r>
    </w:p>
    <w:p>
      <w:pPr>
        <w:pStyle w:val="FirstParagraph"/>
      </w:pPr>
      <w:r>
        <w:t xml:space="preserve">The modern</w:t>
      </w:r>
      <w:r>
        <w:t xml:space="preserve"> </w:t>
      </w:r>
      <w:r>
        <w:rPr>
          <w:bCs/>
          <w:b/>
        </w:rPr>
        <w:t xml:space="preserve">Physicist</w:t>
      </w:r>
      <w:r>
        <w:t xml:space="preserve"> </w:t>
      </w:r>
      <w:r>
        <w:t xml:space="preserve">operating within the confines of</w:t>
      </w:r>
      <w:r>
        <w:t xml:space="preserve"> </w:t>
      </w:r>
      <w:r>
        <w:rPr>
          <w:bCs/>
          <w:b/>
        </w:rPr>
        <w:t xml:space="preserve">Brazil São Paulo</w:t>
      </w:r>
      <w:r>
        <w:t xml:space="preserve"> </w:t>
      </w:r>
      <w:r>
        <w:t xml:space="preserve">is engaged at the forefront of diverse, high-impact research areas. Key domains include:</w:t>
      </w:r>
    </w:p>
    <w:p>
      <w:pPr>
        <w:numPr>
          <w:ilvl w:val="0"/>
          <w:numId w:val="1001"/>
        </w:numPr>
        <w:pStyle w:val="Compact"/>
      </w:pPr>
      <w:r>
        <w:rPr>
          <w:iCs/>
          <w:i/>
        </w:rPr>
        <w:t xml:space="preserve">Particle and Nuclear Physics:</w:t>
      </w:r>
      <w:r>
        <w:t xml:space="preserve"> </w:t>
      </w:r>
      <w:r>
        <w:t xml:space="preserve">Brazilian physicists, often in collaborative networks with CERN (European Organization for Nuclear Research), contribute significantly to the Large Hadron Collider (LHC) experiments. São Paulo state institutions host major contributions to detector development and data analysis.</w:t>
      </w:r>
    </w:p>
    <w:p>
      <w:pPr>
        <w:numPr>
          <w:ilvl w:val="0"/>
          <w:numId w:val="1001"/>
        </w:numPr>
        <w:pStyle w:val="Compact"/>
      </w:pPr>
      <w:r>
        <w:rPr>
          <w:iCs/>
          <w:i/>
        </w:rPr>
        <w:t xml:space="preserve">Synchrotron Radiation and Advanced Materials:</w:t>
      </w:r>
      <w:r>
        <w:t xml:space="preserve"> </w:t>
      </w:r>
      <w:r>
        <w:t xml:space="preserve">The Brazilian Synchrotron Light Laboratory (LNLS) in Campinas, part of the National Laboratory for Scientific Computation (LNCC), is a world-class facility. Physicists from across</w:t>
      </w:r>
      <w:r>
        <w:t xml:space="preserve"> </w:t>
      </w:r>
      <w:r>
        <w:rPr>
          <w:bCs/>
          <w:b/>
        </w:rPr>
        <w:t xml:space="preserve">Brazil São Paulo</w:t>
      </w:r>
      <w:r>
        <w:t xml:space="preserve"> </w:t>
      </w:r>
      <w:r>
        <w:t xml:space="preserve">utilize this tool for groundbreaking research in materials science, biophysics, and nanotechnology.</w:t>
      </w:r>
    </w:p>
    <w:p>
      <w:pPr>
        <w:numPr>
          <w:ilvl w:val="0"/>
          <w:numId w:val="1001"/>
        </w:numPr>
        <w:pStyle w:val="Compact"/>
      </w:pPr>
      <w:r>
        <w:rPr>
          <w:iCs/>
          <w:i/>
        </w:rPr>
        <w:t xml:space="preserve">Condensed Matter Physics:</w:t>
      </w:r>
      <w:r>
        <w:t xml:space="preserve"> </w:t>
      </w:r>
      <w:r>
        <w:t xml:space="preserve">Research spans superconductivity, quantum materials, and complex systems. Theoretical and experimental groups at USP and UNESP are internationally recognized for their work on novel electronic states.</w:t>
      </w:r>
    </w:p>
    <w:p>
      <w:pPr>
        <w:numPr>
          <w:ilvl w:val="0"/>
          <w:numId w:val="1001"/>
        </w:numPr>
        <w:pStyle w:val="Compact"/>
      </w:pPr>
      <w:r>
        <w:rPr>
          <w:iCs/>
          <w:i/>
        </w:rPr>
        <w:t xml:space="preserve">Astrophysics and Cosmology:</w:t>
      </w:r>
      <w:r>
        <w:t xml:space="preserve"> </w:t>
      </w:r>
      <w:r>
        <w:t xml:space="preserve">Brazilian astronomers and physicists contribute to major projects like the Vera C. Rubin Observatory, analyzing cosmic phenomena using data from observatories both locally in São Paulo state (e.g., via partnerships) and globally.</w:t>
      </w:r>
    </w:p>
    <w:bookmarkEnd w:id="22"/>
    <w:bookmarkStart w:id="23" w:name="X9e3c07a92ec8f0c087359c7012fcf1bb8635288"/>
    <w:p>
      <w:pPr>
        <w:pStyle w:val="Heading2"/>
      </w:pPr>
      <w:r>
        <w:t xml:space="preserve">The Physicist in Industry and Society: Beyond the Laboratory</w:t>
      </w:r>
    </w:p>
    <w:p>
      <w:pPr>
        <w:pStyle w:val="FirstParagraph"/>
      </w:pPr>
      <w:r>
        <w:t xml:space="preserve">The impact of the</w:t>
      </w:r>
      <w:r>
        <w:t xml:space="preserve"> </w:t>
      </w:r>
      <w:r>
        <w:rPr>
          <w:bCs/>
          <w:b/>
        </w:rPr>
        <w:t xml:space="preserve">Physicist</w:t>
      </w:r>
      <w:r>
        <w:t xml:space="preserve"> </w:t>
      </w:r>
      <w:r>
        <w:t xml:space="preserve">extends far beyond academia into industry, government, and societal challenges within</w:t>
      </w:r>
      <w:r>
        <w:t xml:space="preserve"> </w:t>
      </w:r>
      <w:r>
        <w:rPr>
          <w:bCs/>
          <w:b/>
        </w:rPr>
        <w:t xml:space="preserve">Brazil São Paulo</w:t>
      </w:r>
      <w:r>
        <w:t xml:space="preserve">. The state's robust technology sector, including automotive manufacturing (e.g., São Paulo's industrial belt) and biotechnology hubs, increasingly demands physics expertise for R&amp;D in areas like sensor technology, materials engineering, computational modeling for process optimization, and renewable energy solutions. Physicists are pivotal in developing advanced medical imaging techniques used in São Paulo's leading hospitals. Furthermore, the</w:t>
      </w:r>
      <w:r>
        <w:t xml:space="preserve"> </w:t>
      </w:r>
      <w:r>
        <w:rPr>
          <w:bCs/>
          <w:b/>
        </w:rPr>
        <w:t xml:space="preserve">Physicist</w:t>
      </w:r>
      <w:r>
        <w:t xml:space="preserve"> </w:t>
      </w:r>
      <w:r>
        <w:t xml:space="preserve">plays a crucial role in science communication and policy within</w:t>
      </w:r>
      <w:r>
        <w:t xml:space="preserve"> </w:t>
      </w:r>
      <w:r>
        <w:rPr>
          <w:bCs/>
          <w:b/>
        </w:rPr>
        <w:t xml:space="preserve">Brazil São Paulo</w:t>
      </w:r>
      <w:r>
        <w:t xml:space="preserve">, advising on technological adoption, environmental monitoring (e.g., atmospheric physics), and energy planning, demonstrating the discipline's direct relevance to regional development.</w:t>
      </w:r>
    </w:p>
    <w:bookmarkEnd w:id="23"/>
    <w:bookmarkStart w:id="24" w:name="Xfc03a223be4276f65b2c1668714f513a6129113"/>
    <w:p>
      <w:pPr>
        <w:pStyle w:val="Heading2"/>
      </w:pPr>
      <w:r>
        <w:t xml:space="preserve">Challenges Facing the Physicist in Brazil São Paulo</w:t>
      </w:r>
    </w:p>
    <w:p>
      <w:pPr>
        <w:pStyle w:val="FirstParagraph"/>
      </w:pPr>
      <w:r>
        <w:t xml:space="preserve">Despite its strengths, the path of the</w:t>
      </w:r>
      <w:r>
        <w:t xml:space="preserve"> </w:t>
      </w:r>
      <w:r>
        <w:rPr>
          <w:bCs/>
          <w:b/>
        </w:rPr>
        <w:t xml:space="preserve">Physicist</w:t>
      </w:r>
      <w:r>
        <w:t xml:space="preserve"> </w:t>
      </w:r>
      <w:r>
        <w:t xml:space="preserve">in</w:t>
      </w:r>
      <w:r>
        <w:t xml:space="preserve"> </w:t>
      </w:r>
      <w:r>
        <w:rPr>
          <w:bCs/>
          <w:b/>
        </w:rPr>
        <w:t xml:space="preserve">Brazil São Paulo</w:t>
      </w:r>
      <w:r>
        <w:t xml:space="preserve"> </w:t>
      </w:r>
      <w:r>
        <w:t xml:space="preserve">is not without significant hurdles. Chronic underfunding relative to research potential and international competitors creates instability for long-term projects. The "brain drain" remains a critical issue, with many highly trained physicists seeking opportunities abroad due to better salaries and resources. Bridging the gap between fundamental research conducted at universities like USP and the practical application needs of São Paulo's industries also requires concerted effort. Additionally, ensuring equitable access to high-level physics education across all socio-economic strata within Brazil remains a societal challenge that impacts the pipeline of future</w:t>
      </w:r>
      <w:r>
        <w:t xml:space="preserve"> </w:t>
      </w:r>
      <w:r>
        <w:rPr>
          <w:bCs/>
          <w:b/>
        </w:rPr>
        <w:t xml:space="preserve">Physicist</w:t>
      </w:r>
      <w:r>
        <w:t xml:space="preserve">s.</w:t>
      </w:r>
    </w:p>
    <w:bookmarkEnd w:id="24"/>
    <w:bookmarkStart w:id="26" w:name="Xe3d895437710a8dd67b0a00e92f6dc81f414df2"/>
    <w:p>
      <w:pPr>
        <w:pStyle w:val="Heading2"/>
      </w:pPr>
      <w:r>
        <w:t xml:space="preserve">Future Prospects and Conclusion: The Vital Role of the Physicist in Brazil São Paulo</w:t>
      </w:r>
    </w:p>
    <w:p>
      <w:pPr>
        <w:pStyle w:val="FirstParagraph"/>
      </w:pPr>
      <w:r>
        <w:t xml:space="preserve">The future trajectory for the</w:t>
      </w:r>
      <w:r>
        <w:t xml:space="preserve"> </w:t>
      </w:r>
      <w:r>
        <w:rPr>
          <w:bCs/>
          <w:b/>
        </w:rPr>
        <w:t xml:space="preserve">Physicist</w:t>
      </w:r>
      <w:r>
        <w:t xml:space="preserve"> </w:t>
      </w:r>
      <w:r>
        <w:t xml:space="preserve">within the vibrant context of</w:t>
      </w:r>
      <w:r>
        <w:t xml:space="preserve"> </w:t>
      </w:r>
      <w:r>
        <w:rPr>
          <w:bCs/>
          <w:b/>
        </w:rPr>
        <w:t xml:space="preserve">Brazil São Paulo</w:t>
      </w:r>
      <w:r>
        <w:t xml:space="preserve"> </w:t>
      </w:r>
      <w:r>
        <w:t xml:space="preserve">is intrinsically linked to strategic investment, enhanced industry-academia collaboration, and robust science policy. The state's existing infrastructure – including LNLS, strong university networks, and a growing tech sector – provides a powerful foundation. This dissertation concludes that the sustained development of Brazil São Paulo as a global physics hub hinges on recognizing the indispensable contribution of the</w:t>
      </w:r>
      <w:r>
        <w:t xml:space="preserve"> </w:t>
      </w:r>
      <w:r>
        <w:rPr>
          <w:bCs/>
          <w:b/>
        </w:rPr>
        <w:t xml:space="preserve">Physicist</w:t>
      </w:r>
      <w:r>
        <w:t xml:space="preserve">. Fostering environments where fundamental research flourishes while simultaneously connecting it to tangible societal and economic benefits is paramount. Supporting early-career</w:t>
      </w:r>
      <w:r>
        <w:t xml:space="preserve"> </w:t>
      </w:r>
      <w:r>
        <w:rPr>
          <w:bCs/>
          <w:b/>
        </w:rPr>
        <w:t xml:space="preserve">Physicist</w:t>
      </w:r>
      <w:r>
        <w:t xml:space="preserve">s through stable funding, improving industry engagement models, and strengthening science education at all levels will be crucial for retaining talent within Brazil São Paulo and ensuring its continued leadership in the physical sciences. The role of the</w:t>
      </w:r>
      <w:r>
        <w:t xml:space="preserve"> </w:t>
      </w:r>
      <w:r>
        <w:rPr>
          <w:bCs/>
          <w:b/>
        </w:rPr>
        <w:t xml:space="preserve">Physicist</w:t>
      </w:r>
      <w:r>
        <w:t xml:space="preserve"> </w:t>
      </w:r>
      <w:r>
        <w:t xml:space="preserve">is not merely academic; it is a cornerstone of innovation driving progress for</w:t>
      </w:r>
      <w:r>
        <w:t xml:space="preserve"> </w:t>
      </w:r>
      <w:r>
        <w:rPr>
          <w:bCs/>
          <w:b/>
        </w:rPr>
        <w:t xml:space="preserve">Brazil São Paulo</w:t>
      </w:r>
      <w:r>
        <w:t xml:space="preserve"> </w:t>
      </w:r>
      <w:r>
        <w:t xml:space="preserve">and, by extension, for Brazil on the world stage. Future</w:t>
      </w:r>
      <w:r>
        <w:t xml:space="preserve"> </w:t>
      </w:r>
      <w:r>
        <w:rPr>
          <w:bCs/>
          <w:b/>
        </w:rPr>
        <w:t xml:space="preserve">Dissertation</w:t>
      </w:r>
      <w:r>
        <w:t xml:space="preserve">s must continue to explore these dynamics to secure the future of physics in this vital region.</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Contemporary Research and Innovation within Brazil São Paulo</dc:title>
  <dc:creator/>
  <dc:language>en</dc:language>
  <cp:keywords/>
  <dcterms:created xsi:type="dcterms:W3CDTF">2026-07-15T08:38:16Z</dcterms:created>
  <dcterms:modified xsi:type="dcterms:W3CDTF">2026-07-15T08:38:16Z</dcterms:modified>
</cp:coreProperties>
</file>

<file path=docProps/custom.xml><?xml version="1.0" encoding="utf-8"?>
<Properties xmlns="http://schemas.openxmlformats.org/officeDocument/2006/custom-properties" xmlns:vt="http://schemas.openxmlformats.org/officeDocument/2006/docPropsVTypes"/>
</file>