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Physicist's</w:t>
      </w:r>
      <w:r>
        <w:t xml:space="preserve"> </w:t>
      </w:r>
      <w:r>
        <w:t xml:space="preserve">Crucible:</w:t>
      </w:r>
      <w:r>
        <w:t xml:space="preserve"> </w:t>
      </w:r>
      <w:r>
        <w:t xml:space="preserve">A</w:t>
      </w:r>
      <w:r>
        <w:t xml:space="preserve"> </w:t>
      </w: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France</w:t>
      </w:r>
      <w:r>
        <w:t xml:space="preserve"> </w:t>
      </w:r>
      <w:r>
        <w:t xml:space="preserve">and</w:t>
      </w:r>
      <w:r>
        <w:t xml:space="preserve"> </w:t>
      </w:r>
      <w:r>
        <w:t xml:space="preserve">Paris</w:t>
      </w:r>
    </w:p>
    <w:bookmarkStart w:id="25" w:name="Xaf02d22c104657ef465e09aa0e3e8cdccfe03ce"/>
    <w:p>
      <w:pPr>
        <w:pStyle w:val="Heading1"/>
      </w:pPr>
      <w:r>
        <w:t xml:space="preserve">The Physicist's Crucible: A Dissertation on the Evolution and Contemporary Significance of Physics Research Ecosystems in France and Paris</w:t>
      </w:r>
    </w:p>
    <w:p>
      <w:pPr>
        <w:pStyle w:val="FirstParagraph"/>
      </w:pPr>
      <w:r>
        <w:rPr>
          <w:bCs/>
          <w:b/>
        </w:rPr>
        <w:t xml:space="preserve">Abstract:</w:t>
      </w:r>
      <w:r>
        <w:t xml:space="preserve"> </w:t>
      </w:r>
      <w:r>
        <w:t xml:space="preserve">This dissertation examines the intricate relationship between the role of the modern physicist, France's enduring commitment to scientific excellence, and Paris as its unparalleled intellectual epicenter. It argues that Paris remains not merely a location for physics research within France but the indispensable crucible where theoretical innovation, experimental mastery, and interdisciplinary collaboration coalesce to shape global physics. Through historical analysis, institutional mapping, and examination of contemporary challenges and opportunities, this work establishes that the identity of the physicist in France is intrinsically linked to the unique ecosystem fostered within Parisian academia and research infrastructure.</w:t>
      </w:r>
    </w:p>
    <w:bookmarkStart w:id="20" w:name="Xa360467b4f5ebb3b59a18c8bd8c242281271c95"/>
    <w:p>
      <w:pPr>
        <w:pStyle w:val="Heading2"/>
      </w:pPr>
      <w:r>
        <w:t xml:space="preserve">Introduction: The Enduring Allure of Paris for Physics</w:t>
      </w:r>
    </w:p>
    <w:p>
      <w:pPr>
        <w:pStyle w:val="FirstParagraph"/>
      </w:pPr>
      <w:r>
        <w:t xml:space="preserve">The pursuit of fundamental knowledge through physics has long been synonymous with intellectual rigor and transformative discovery. Within this global landscape, France, particularly its capital city Paris, holds a position of historical eminence and enduring relevance. This dissertation contends that the experience and trajectory of the contemporary</w:t>
      </w:r>
      <w:r>
        <w:t xml:space="preserve"> </w:t>
      </w:r>
      <w:r>
        <w:rPr>
          <w:bCs/>
          <w:b/>
        </w:rPr>
        <w:t xml:space="preserve">Physicist</w:t>
      </w:r>
      <w:r>
        <w:t xml:space="preserve"> </w:t>
      </w:r>
      <w:r>
        <w:t xml:space="preserve">in France are fundamentally shaped by their engagement with the institutions, traditions, and collaborative spirit centered in</w:t>
      </w:r>
      <w:r>
        <w:t xml:space="preserve"> </w:t>
      </w:r>
      <w:r>
        <w:rPr>
          <w:bCs/>
          <w:b/>
        </w:rPr>
        <w:t xml:space="preserve">France Paris</w:t>
      </w:r>
      <w:r>
        <w:t xml:space="preserve">. Understanding this dynamic is crucial for appreciating both the past achievements and future potential of French physics. This dissertation navigates this complex terrain, demonstrating how Paris functions as more than just a geographical location; it is the vital engine driving France's contributions to theoretical and experimental physics.</w:t>
      </w:r>
    </w:p>
    <w:bookmarkEnd w:id="20"/>
    <w:bookmarkStart w:id="21" w:name="Xad6795e54bf273a20e69fcd12676adc51a5da9b"/>
    <w:p>
      <w:pPr>
        <w:pStyle w:val="Heading2"/>
      </w:pPr>
      <w:r>
        <w:t xml:space="preserve">Historical Legacy: The Foundation of Parisian Physics</w:t>
      </w:r>
    </w:p>
    <w:p>
      <w:pPr>
        <w:pStyle w:val="FirstParagraph"/>
      </w:pPr>
      <w:r>
        <w:t xml:space="preserve">The narrative of the modern physicist in France begins with Paris. Institutions like the Sorbonne University (founded 1257), the École Normale Supérieure (1794), and the French Academy of Sciences (1666) were not merely buildings but cradles for revolutionary thought. Marie Curie, working at the Sorbonne in Paris, embodies this legacy – her groundbreaking research on radioactivity, conducted within a Parisian laboratory environment, earned her two Nobel Prizes and cemented France's reputation. The city hosted luminaries like Louis de Broglie (wave-particle duality), Paul Langevin (magnetism), and Niels Bohr during his visits to the Institut Henri Poincaré. This deep historical resonance means that every</w:t>
      </w:r>
      <w:r>
        <w:t xml:space="preserve"> </w:t>
      </w:r>
      <w:r>
        <w:rPr>
          <w:bCs/>
          <w:b/>
        </w:rPr>
        <w:t xml:space="preserve">Physicist</w:t>
      </w:r>
      <w:r>
        <w:t xml:space="preserve"> </w:t>
      </w:r>
      <w:r>
        <w:t xml:space="preserve">working in France today stands on shoulders rooted firmly in Parisian tradition. The city's intellectual atmosphere, honed over centuries, provides a unique context for training and inspiration.</w:t>
      </w:r>
    </w:p>
    <w:bookmarkEnd w:id="21"/>
    <w:bookmarkStart w:id="22" w:name="X512df92ba500e7658bdf23628ac70b3d920c4fd"/>
    <w:p>
      <w:pPr>
        <w:pStyle w:val="Heading2"/>
      </w:pPr>
      <w:r>
        <w:t xml:space="preserve">The Contemporary Ecosystem: Paris as the Physics Nexus</w:t>
      </w:r>
    </w:p>
    <w:p>
      <w:pPr>
        <w:pStyle w:val="FirstParagraph"/>
      </w:pPr>
      <w:r>
        <w:t xml:space="preserve">Today, the ecosystem supporting the French physicist is concentrated and potent in Paris. The city hosts world-class institutions central to physics research:</w:t>
      </w:r>
    </w:p>
    <w:p>
      <w:pPr>
        <w:numPr>
          <w:ilvl w:val="0"/>
          <w:numId w:val="1001"/>
        </w:numPr>
        <w:pStyle w:val="Compact"/>
      </w:pPr>
      <w:r>
        <w:rPr>
          <w:bCs/>
          <w:b/>
        </w:rPr>
        <w:t xml:space="preserve">CNRS (Centre National de la Recherche Scientifique):</w:t>
      </w:r>
      <w:r>
        <w:t xml:space="preserve"> </w:t>
      </w:r>
      <w:r>
        <w:t xml:space="preserve">Headquarters and numerous leading laboratories (e.g., LPTHE - Laboratoire de Physique Théorique de l'École Normale Supérieure) are deeply embedded in Parisian academia.</w:t>
      </w:r>
    </w:p>
    <w:p>
      <w:pPr>
        <w:numPr>
          <w:ilvl w:val="0"/>
          <w:numId w:val="1001"/>
        </w:numPr>
        <w:pStyle w:val="Compact"/>
      </w:pPr>
      <w:r>
        <w:rPr>
          <w:bCs/>
          <w:b/>
        </w:rPr>
        <w:t xml:space="preserve">Universities:</w:t>
      </w:r>
      <w:r>
        <w:t xml:space="preserve"> </w:t>
      </w:r>
      <w:r>
        <w:t xml:space="preserve">Sorbonne University, Université Paris-Saclay (a powerhouse combining multiple institutions including École Polytechnique and CNRS labs), and École Normale Supérieure form a dense network of teaching and research.</w:t>
      </w:r>
    </w:p>
    <w:p>
      <w:pPr>
        <w:numPr>
          <w:ilvl w:val="0"/>
          <w:numId w:val="1001"/>
        </w:numPr>
        <w:pStyle w:val="Compact"/>
      </w:pPr>
      <w:r>
        <w:rPr>
          <w:bCs/>
          <w:b/>
        </w:rPr>
        <w:t xml:space="preserve">National Labs &amp; Collaborations:</w:t>
      </w:r>
      <w:r>
        <w:t xml:space="preserve"> </w:t>
      </w:r>
      <w:r>
        <w:t xml:space="preserve">Proximity to facilities like the LAL (Laboratoire de l'Accélérateur Linéaire) for particle physics, the Institut Laue-Langevin (ILL) in Grenoble (though not Paris, heavily integrated with Parisian centers), and seamless access to CERN through French membership.</w:t>
      </w:r>
    </w:p>
    <w:p>
      <w:pPr>
        <w:pStyle w:val="FirstParagraph"/>
      </w:pPr>
      <w:r>
        <w:t xml:space="preserve">This density is the defining characteristic of physics research in</w:t>
      </w:r>
      <w:r>
        <w:t xml:space="preserve"> </w:t>
      </w:r>
      <w:r>
        <w:rPr>
          <w:bCs/>
          <w:b/>
        </w:rPr>
        <w:t xml:space="preserve">France Paris</w:t>
      </w:r>
      <w:r>
        <w:t xml:space="preserve">. The ability for a physicist based at the École Normale Supérieure to walk across town to discuss quantum computing models with colleagues at CNRS, then attend a seminar at Sorbonne University, and collaborate on a CERN project within days is unparalleled. This proximity fosters spontaneous collaboration, rapid knowledge exchange – the very lifeblood of scientific advancement that defines the modern</w:t>
      </w:r>
      <w:r>
        <w:t xml:space="preserve"> </w:t>
      </w:r>
      <w:r>
        <w:rPr>
          <w:bCs/>
          <w:b/>
        </w:rPr>
        <w:t xml:space="preserve">Physicist</w:t>
      </w:r>
      <w:r>
        <w:t xml:space="preserve">'s workflow in France.</w:t>
      </w:r>
    </w:p>
    <w:bookmarkEnd w:id="22"/>
    <w:bookmarkStart w:id="23" w:name="Xb70e64c9aecf09046574718f95d71ba8c6f73ba"/>
    <w:p>
      <w:pPr>
        <w:pStyle w:val="Heading2"/>
      </w:pPr>
      <w:r>
        <w:t xml:space="preserve">Challenges and Opportunities: Navigating the Future</w:t>
      </w:r>
    </w:p>
    <w:p>
      <w:pPr>
        <w:pStyle w:val="FirstParagraph"/>
      </w:pPr>
      <w:r>
        <w:t xml:space="preserve">The Parisian physics ecosystem faces contemporary challenges: intense global competition for talent and funding, evolving research priorities (e.g., quantum technologies, climate physics), and the need to modernize infrastructure. However, Paris remains a strategic asset. Initiatives like Paris-Saclay University's ambitious campus development and France's national investment in quantum flagship programs (e.g., Quantum Science &amp; Engineering) are concentrated within or deeply connected to the Paris region. For the</w:t>
      </w:r>
      <w:r>
        <w:t xml:space="preserve"> </w:t>
      </w:r>
      <w:r>
        <w:rPr>
          <w:bCs/>
          <w:b/>
        </w:rPr>
        <w:t xml:space="preserve">Physicist</w:t>
      </w:r>
      <w:r>
        <w:t xml:space="preserve"> </w:t>
      </w:r>
      <w:r>
        <w:t xml:space="preserve">in France, this means navigating challenges not as a disadvantage of location, but as part of operating within a dynamic, well-resourced hub actively shaping the future. The city’s status as a global cultural and academic capital aids in attracting international talent – another vital component for the modern physicist's success.</w:t>
      </w:r>
    </w:p>
    <w:bookmarkEnd w:id="23"/>
    <w:bookmarkStart w:id="24" w:name="conclusion-the-indispensable-crucible"/>
    <w:p>
      <w:pPr>
        <w:pStyle w:val="Heading2"/>
      </w:pPr>
      <w:r>
        <w:t xml:space="preserve">Conclusion: The Indispensable Crucible</w:t>
      </w:r>
    </w:p>
    <w:p>
      <w:pPr>
        <w:pStyle w:val="FirstParagraph"/>
      </w:pPr>
      <w:r>
        <w:t xml:space="preserve">This dissertation has established that Paris is not just a location but the essential context for the physicist's identity and work within France. The historical legacy, the unparalleled density of world-class institutions, and the collaborative culture fostered over centuries create a unique ecosystem. This ecosystem –</w:t>
      </w:r>
      <w:r>
        <w:t xml:space="preserve"> </w:t>
      </w:r>
      <w:r>
        <w:rPr>
          <w:bCs/>
          <w:b/>
        </w:rPr>
        <w:t xml:space="preserve">France Paris</w:t>
      </w:r>
      <w:r>
        <w:t xml:space="preserve"> </w:t>
      </w:r>
      <w:r>
        <w:t xml:space="preserve">as an integrated research environment – is what defines the experience of being a physicist in France today. While global challenges exist, the concentration of expertise and infrastructure centered on Paris provides French physicists with unparalleled opportunities for impact. As theoretical physics pushes into new frontiers like quantum gravity and practical applications like quantum computing accelerate, the role of Paris as the crucible where ideas are forged, tested, and disseminated remains indispensable. The physicist in France does not merely work *in* Paris; their work is actively shaped by Paris's enduring intellectual legacy and its contemporary dynamism. To understand physics in France is to understand its heart beating within the vibrant, historic city of</w:t>
      </w:r>
      <w:r>
        <w:t xml:space="preserve"> </w:t>
      </w:r>
      <w:r>
        <w:rPr>
          <w:bCs/>
          <w:b/>
        </w:rPr>
        <w:t xml:space="preserve">Paris</w:t>
      </w:r>
      <w:r>
        <w:t xml:space="preserve">. This dissertation underscores that the future of French physics, and thus the global understanding of fundamental physical laws, remains deeply intertwined with the evolving story of the physicist in France Paris.</w:t>
      </w:r>
    </w:p>
    <w:p>
      <w:pPr>
        <w:pStyle w:val="BodyText"/>
      </w:pPr>
      <w:r>
        <w:rPr>
          <w:iCs/>
          <w:i/>
        </w:rPr>
        <w:t xml:space="preserve">This dissertation serves as a framework for understanding the unique confluence defining physics research within France. It is not an exhaustive historical account but a focused analysis emphasizing the indispensable role of Paris and its ecosystem in shaping the modern physicist's trajectory within French academia and science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Physicist's Crucible: A Dissertation on Physics Research in France and Paris</dc:title>
  <dc:creator/>
  <dc:language>en</dc:language>
  <cp:keywords/>
  <dcterms:created xsi:type="dcterms:W3CDTF">2026-04-24T11:25:27Z</dcterms:created>
  <dcterms:modified xsi:type="dcterms:W3CDTF">2026-04-24T11:25:27Z</dcterms:modified>
</cp:coreProperties>
</file>

<file path=docProps/custom.xml><?xml version="1.0" encoding="utf-8"?>
<Properties xmlns="http://schemas.openxmlformats.org/officeDocument/2006/custom-properties" xmlns:vt="http://schemas.openxmlformats.org/officeDocument/2006/docPropsVTypes"/>
</file>