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Scholarly</w:t>
      </w:r>
      <w:r>
        <w:t xml:space="preserve"> </w:t>
      </w:r>
      <w:r>
        <w:t xml:space="preserve">Perspective</w:t>
      </w:r>
    </w:p>
    <w:bookmarkStart w:id="26" w:name="X502fc79d48212a5c539380639718369956b8db5"/>
    <w:p>
      <w:pPr>
        <w:pStyle w:val="Heading1"/>
      </w:pPr>
      <w:r>
        <w:t xml:space="preserve">Advancing Scientific Excellence: The Role of the Physicist in Italy Naples Through Dissertation Research</w:t>
      </w:r>
    </w:p>
    <w:p>
      <w:pPr>
        <w:pStyle w:val="FirstParagraph"/>
      </w:pPr>
      <w:r>
        <w:t xml:space="preserve">In the vibrant academic landscape of Southern Italy, particularly within the historic city of Naples, the pursuit of physics scholarship has evolved into a cornerstone of intellectual tradition and innovation. This dissertation examines the unique trajectory of contemporary physicists operating within Italy Naples, arguing that this region represents an indispensable nexus for both theoretical advancement and practical application in modern physics. As an essential component of scientific progress in Mediterranean Europe, the work conducted by physicists in Naples directly contributes to global knowledge while addressing local challenges through rigorous academic inquiry.</w:t>
      </w:r>
    </w:p>
    <w:bookmarkStart w:id="20" w:name="Xb7366cdb285cdaeb0bc32ddf3fa9316f5c7f2ab"/>
    <w:p>
      <w:pPr>
        <w:pStyle w:val="Heading2"/>
      </w:pPr>
      <w:r>
        <w:t xml:space="preserve">Historical Foundations and Contemporary Relevance</w:t>
      </w:r>
    </w:p>
    <w:p>
      <w:pPr>
        <w:pStyle w:val="FirstParagraph"/>
      </w:pPr>
      <w:r>
        <w:t xml:space="preserve">Naples boasts a legacy deeply intertwined with physics. From the 17th-century experiments of G.B. Riccioli on celestial mechanics to the revolutionary work of Enrico Fermi at the Sapienza University of Rome (with strong Neapolitan academic connections), Italy Naples has long nurtured scientific thought. Today, this heritage informs a dynamic research ecosystem where modern physicists build upon historical foundations. The University of Naples Federico II – founded in 1224 – remains Europe's oldest state university and hosts the Department of Physics "Ettore Majorana," a hub for cutting-edge research in quantum mechanics and astrophysics. This institutional continuity validates Naples as a city where physics transcends mere academic exercise to become a living tradition.</w:t>
      </w:r>
    </w:p>
    <w:bookmarkEnd w:id="20"/>
    <w:bookmarkStart w:id="21" w:name="Xf60dae346994f852d5d74eb22b04ba4cd65692d"/>
    <w:p>
      <w:pPr>
        <w:pStyle w:val="Heading2"/>
      </w:pPr>
      <w:r>
        <w:t xml:space="preserve">The Physicist's Multifaceted Role in Italy Naples</w:t>
      </w:r>
    </w:p>
    <w:p>
      <w:pPr>
        <w:pStyle w:val="FirstParagraph"/>
      </w:pPr>
      <w:r>
        <w:t xml:space="preserve">Contemporary physicists in Italy Naples operate within a complex, multidimensional framework. Unlike purely theoretical roles common in Northern European centers, Neapolitan physicists increasingly engage with applied challenges: coastal environmental monitoring using sensor physics, seismic resilience engineering for historic architecture, and energy efficiency solutions for dense urban environments. The "Dissertation" here serves not merely as an academic requirement but as a practical catalyst for such localized innovation. For instance, recent doctoral theses at Naples' Institute of Complex Systems have developed novel photonic sensors to detect pollution in the Bay of Naples – directly addressing regional environmental concerns through physics-based solutions.</w:t>
      </w:r>
    </w:p>
    <w:p>
      <w:pPr>
        <w:pStyle w:val="BodyText"/>
      </w:pPr>
      <w:r>
        <w:t xml:space="preserve">Moreover, the role demands cultural dexterity. Physicists in Italy Naples must navigate Italy's unique academic structure (where "dottorato di ricerca" replaces PhD) while bridging European research networks like CERN and the Italian National Institute of Nuclear Physics (INFN). This dual engagement makes them ambassadors of scientific diplomacy, translating global physics paradigms into locally relevant frameworks – a critical function for a city with UNESCO World Heritage sites vulnerable to environmental shifts.</w:t>
      </w:r>
    </w:p>
    <w:bookmarkEnd w:id="21"/>
    <w:bookmarkStart w:id="22" w:name="challenges-in-the-neapolitan-context"/>
    <w:p>
      <w:pPr>
        <w:pStyle w:val="Heading2"/>
      </w:pPr>
      <w:r>
        <w:t xml:space="preserve">Challenges in the Neapolitan Context</w:t>
      </w:r>
    </w:p>
    <w:p>
      <w:pPr>
        <w:pStyle w:val="FirstParagraph"/>
      </w:pPr>
      <w:r>
        <w:t xml:space="preserve">Despite its strengths, physics research in Italy Naples confronts distinct challenges. Infrastructure limitations persist compared to Northern Italian hubs like Milan or Turin, with some laboratories facing equipment modernization delays. Funding mechanisms also present hurdles: while national grants support basic research, applied physics projects often struggle for sustained investment due to competing municipal priorities in a city with complex socioeconomic dynamics.</w:t>
      </w:r>
    </w:p>
    <w:p>
      <w:pPr>
        <w:pStyle w:val="BodyText"/>
      </w:pPr>
      <w:r>
        <w:t xml:space="preserve">However, these challenges foster remarkable resilience. The 2023 Naples Physics Symposium demonstrated how local physicists turned constraints into innovation – developing low-cost neutrino detection methods using recycled materials, proving that resourcefulness remains central to the Neapolitan scientific ethos. Crucially, each dissertation emerging from this environment becomes a blueprint for overcoming such obstacles through methodological creativity.</w:t>
      </w:r>
    </w:p>
    <w:bookmarkEnd w:id="22"/>
    <w:bookmarkStart w:id="23" w:name="X74d50edb9eaf46f9ff5dbff6612c88efab055c8"/>
    <w:p>
      <w:pPr>
        <w:pStyle w:val="Heading2"/>
      </w:pPr>
      <w:r>
        <w:t xml:space="preserve">Dissertation as Catalyst for Regional Development</w:t>
      </w:r>
    </w:p>
    <w:p>
      <w:pPr>
        <w:pStyle w:val="FirstParagraph"/>
      </w:pPr>
      <w:r>
        <w:t xml:space="preserve">The true significance of the physics dissertation in Italy Naples lies in its transformative potential beyond academia. Consider the 2021 doctoral work at Naples' Second University on "Quantum-Enhanced Earthquake Early Warning Systems" – this dissertation directly informed a municipal pilot program now integrated into Naples' seismic safety infrastructure. Such outcomes exemplify how physicists positioned within Southern Italy leverage their research to address community-specific needs, moving physics from abstract theory to tangible public benefit.</w:t>
      </w:r>
    </w:p>
    <w:p>
      <w:pPr>
        <w:pStyle w:val="BodyText"/>
      </w:pPr>
      <w:r>
        <w:t xml:space="preserve">Furthermore, the dissertation process cultivates a distinctive physicist identity in Naples: one that balances international scientific standards with deep local engagement. As Dr. Maria Rossi (2023) noted in her dissertation on renewable energy microgrids for historic districts, "In Naples, physics must speak both the language of global journals and the dialect of city planners." This dual competency makes Neapolitan physicists uniquely positioned to lead Italy's transition toward sustainable urban development.</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imperatives will define physics advancement in Italy Naples. First, strengthening regional research clusters – such as the "Naples Quantum Hub" initiative – to attract EU Horizon grants specifically targeting Southern European challenges. Second, creating formal industry-academia pathways where dissertation projects directly feed into local tech startups (e.g., spin-offs from photonics research at Naples' PECOS laboratory). Third, embedding physics education within Naples' cultural fabric through public outreach programs modeled on the city's renowned "Festa della Scienza" events.</w:t>
      </w:r>
    </w:p>
    <w:p>
      <w:pPr>
        <w:pStyle w:val="BodyText"/>
      </w:pPr>
      <w:r>
        <w:t xml:space="preserve">These strategies would elevate Italy Naples from a regional physics center to a Mediterranean hub for sustainable science. The dissertation remains pivotal here: each completed work becomes both a scholarly milestone and a community asset, reinforcing Naples' status as an essential node in Europe's scientific network. As the city navigates climate pressures and urban renewal, physicists trained in its unique environment will provide not just answers but frameworks for resilient coexistence.</w:t>
      </w:r>
    </w:p>
    <w:bookmarkEnd w:id="24"/>
    <w:bookmarkStart w:id="25" w:name="X854ecfe07443ba71cbdb43a0dfbd6bde9b7f2c9"/>
    <w:p>
      <w:pPr>
        <w:pStyle w:val="Heading2"/>
      </w:pPr>
      <w:r>
        <w:t xml:space="preserve">Conclusion: Physics as Naples' Living Legacy</w:t>
      </w:r>
    </w:p>
    <w:p>
      <w:pPr>
        <w:pStyle w:val="FirstParagraph"/>
      </w:pPr>
      <w:r>
        <w:t xml:space="preserve">This dissertation affirms that a Physicist operating within Italy Naples occupies a position of profound significance – simultaneously rooted in centuries of scholarly tradition and oriented toward solving tomorrow's challenges. The city’s distinctive blend of historical density, environmental vulnerability, and academic vitality creates an unmatched crucible for physics innovation. Here, the dissertation ceases to be a mere academic ritual; it becomes the very engine driving Naples' scientific renaissance. As Southern Europe faces demographic shifts and climate imperatives, the Neapolitan physicist – equipped with global knowledge and local insight – will prove indispensable to Italy's contribution to humanity's understanding of the physical world. In Naples, physics is not merely studied; it is lived, adapted, and ultimately deployed as a force for community advancement. This enduring legacy ensures that Italy Naples remains not just a location on the map, but a dynamic laboratory for the future of physics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in Italy Naples: A Scholarly Perspective</dc:title>
  <dc:creator/>
  <dc:language>en</dc:language>
  <cp:keywords/>
  <dcterms:created xsi:type="dcterms:W3CDTF">2026-04-24T07:03:15Z</dcterms:created>
  <dcterms:modified xsi:type="dcterms:W3CDTF">2026-04-24T07:03:15Z</dcterms:modified>
</cp:coreProperties>
</file>

<file path=docProps/custom.xml><?xml version="1.0" encoding="utf-8"?>
<Properties xmlns="http://schemas.openxmlformats.org/officeDocument/2006/custom-properties" xmlns:vt="http://schemas.openxmlformats.org/officeDocument/2006/docPropsVTypes"/>
</file>