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3b36a7efc294f8e85daae669238c182811835e"/>
    <w:p>
      <w:pPr>
        <w:pStyle w:val="Heading1"/>
      </w:pPr>
      <w:r>
        <w:t xml:space="preserve">Dissertation: The Critical Role of a Physicist in Fostering Technological Innovation and Sustainable Development within Ivory Coast Abidjan</w:t>
      </w:r>
    </w:p>
    <w:p>
      <w:pPr>
        <w:pStyle w:val="FirstParagraph"/>
      </w:pPr>
      <w:r>
        <w:rPr>
          <w:bCs/>
          <w:b/>
        </w:rPr>
        <w:t xml:space="preserve">Abstract:</w:t>
      </w:r>
      <w:r>
        <w:t xml:space="preserve"> </w:t>
      </w:r>
      <w:r>
        <w:t xml:space="preserve">This dissertation examines the indispensable contribution of a trained physicist to the socio-economic advancement of Ivory Coast, with specific focus on the urban hub of Abidjan. It argues that developing local expertise in physics is not merely an academic pursuit but a strategic necessity for addressing pressing national challenges—from energy scarcity and agricultural efficiency to environmental sustainability. Through analysis of current educational frameworks, institutional support structures within Abidjan, and case studies of applied physics initiatives, this work establishes a clear pathway for leveraging the physicist's role in driving Ivory Coast's Vision 2030 goals.</w:t>
      </w:r>
    </w:p>
    <w:bookmarkStart w:id="20" w:name="Xae2e452943de630969185bdc12de0bbb4239d72"/>
    <w:p>
      <w:pPr>
        <w:pStyle w:val="Heading2"/>
      </w:pPr>
      <w:r>
        <w:t xml:space="preserve">Introduction: Physics as a Catalyst for National Development in Ivory Coast</w:t>
      </w:r>
    </w:p>
    <w:p>
      <w:pPr>
        <w:pStyle w:val="FirstParagraph"/>
      </w:pPr>
      <w:r>
        <w:t xml:space="preserve">The Republic of Côte d'Ivoire (Ivory Coast), particularly its economic capital Abidjan, stands at a pivotal juncture. As Africa's largest cocoa producer and a rapidly industrializing nation, the country faces complex challenges demanding scientific solutions. A trained</w:t>
      </w:r>
      <w:r>
        <w:t xml:space="preserve"> </w:t>
      </w:r>
      <w:r>
        <w:rPr>
          <w:bCs/>
          <w:b/>
        </w:rPr>
        <w:t xml:space="preserve">Physicist</w:t>
      </w:r>
      <w:r>
        <w:t xml:space="preserve">, grounded in both fundamental principles and applied problem-solving, is uniquely positioned to translate theoretical knowledge into tangible development outcomes within the context of Ivory Coast Abidjan. This dissertation asserts that investing in physicists who understand local contexts—Abidjan's urban dynamics, agricultural landscapes, and energy needs—is foundational for sustainable progress.</w:t>
      </w:r>
    </w:p>
    <w:bookmarkEnd w:id="20"/>
    <w:bookmarkStart w:id="21" w:name="X2948229a8d4d798787ac868a041c5804dc43935"/>
    <w:p>
      <w:pPr>
        <w:pStyle w:val="Heading2"/>
      </w:pPr>
      <w:r>
        <w:t xml:space="preserve">Current Landscape: Physics Education and Research in Abidjan</w:t>
      </w:r>
    </w:p>
    <w:p>
      <w:pPr>
        <w:pStyle w:val="FirstParagraph"/>
      </w:pPr>
      <w:r>
        <w:t xml:space="preserve">Abidjan hosts the primary centers for higher education and scientific research in Ivory Coast, including the Université Félix Houphouët-Boigny (UFHB), the Institut National Polytechnique de Côte d'Ivoire (INP-CI), and research institutions like the Centre National de Recherche Scientifique et Technique (CNRST). However, significant gaps persist. The number of physicists graduating with specialized skills relevant to national priorities remains low. Many programs lack robust industry linkages, and resources for advanced experimental physics are limited compared to global standards. This scarcity directly impacts the capacity of a</w:t>
      </w:r>
      <w:r>
        <w:t xml:space="preserve"> </w:t>
      </w:r>
      <w:r>
        <w:rPr>
          <w:bCs/>
          <w:b/>
        </w:rPr>
        <w:t xml:space="preserve">Physicist</w:t>
      </w:r>
      <w:r>
        <w:t xml:space="preserve"> </w:t>
      </w:r>
      <w:r>
        <w:t xml:space="preserve">in Abidjan to innovate effectively.</w:t>
      </w:r>
    </w:p>
    <w:bookmarkEnd w:id="21"/>
    <w:bookmarkStart w:id="22" w:name="X1d5336e9e0163ffc1be33084b0639b2e6ed374f"/>
    <w:p>
      <w:pPr>
        <w:pStyle w:val="Heading2"/>
      </w:pPr>
      <w:r>
        <w:t xml:space="preserve">The Imperative Role of a Physicist: Addressing Local Challenges</w:t>
      </w:r>
    </w:p>
    <w:p>
      <w:pPr>
        <w:pStyle w:val="FirstParagraph"/>
      </w:pPr>
      <w:r>
        <w:t xml:space="preserve">A physicist operating within Ivory Coast Abidjan is not confined to theoretical laboratories. Their work must be embedded in solving local problems:</w:t>
      </w:r>
    </w:p>
    <w:p>
      <w:pPr>
        <w:numPr>
          <w:ilvl w:val="0"/>
          <w:numId w:val="1001"/>
        </w:numPr>
        <w:pStyle w:val="Compact"/>
      </w:pPr>
      <w:r>
        <w:rPr>
          <w:bCs/>
          <w:b/>
        </w:rPr>
        <w:t xml:space="preserve">Energy Access:</w:t>
      </w:r>
      <w:r>
        <w:t xml:space="preserve"> </w:t>
      </w:r>
      <w:r>
        <w:t xml:space="preserve">Developing affordable, grid-connected solar microgrids for peri-urban areas of Abidjan and rural communities, utilizing principles of photovoltaic physics to maximize efficiency in the Ivorian climate.</w:t>
      </w:r>
    </w:p>
    <w:p>
      <w:pPr>
        <w:numPr>
          <w:ilvl w:val="0"/>
          <w:numId w:val="1001"/>
        </w:numPr>
        <w:pStyle w:val="Compact"/>
      </w:pPr>
      <w:r>
        <w:rPr>
          <w:bCs/>
          <w:b/>
        </w:rPr>
        <w:t xml:space="preserve">Agricultural Optimization:</w:t>
      </w:r>
      <w:r>
        <w:t xml:space="preserve"> </w:t>
      </w:r>
      <w:r>
        <w:t xml:space="preserve">Applying sensor physics and data analysis to monitor soil moisture, optimize irrigation for cocoa farms (Côte d'Ivoire's economic backbone), and predict pest outbreaks using environmental physics models.</w:t>
      </w:r>
    </w:p>
    <w:p>
      <w:pPr>
        <w:numPr>
          <w:ilvl w:val="0"/>
          <w:numId w:val="1001"/>
        </w:numPr>
        <w:pStyle w:val="Compact"/>
      </w:pPr>
      <w:r>
        <w:rPr>
          <w:bCs/>
          <w:b/>
        </w:rPr>
        <w:t xml:space="preserve">Environmental Management:</w:t>
      </w:r>
      <w:r>
        <w:t xml:space="preserve"> </w:t>
      </w:r>
      <w:r>
        <w:t xml:space="preserve">Using atmospheric and fluid dynamics principles to model air quality in Abidjan's congested urban environment or assess coastal erosion impacts along the Atlantic coastline, informing city planning policies.</w:t>
      </w:r>
    </w:p>
    <w:p>
      <w:pPr>
        <w:numPr>
          <w:ilvl w:val="0"/>
          <w:numId w:val="1001"/>
        </w:numPr>
        <w:pStyle w:val="Compact"/>
      </w:pPr>
      <w:r>
        <w:rPr>
          <w:bCs/>
          <w:b/>
        </w:rPr>
        <w:t xml:space="preserve">Tech Entrepreneurship:</w:t>
      </w:r>
      <w:r>
        <w:t xml:space="preserve"> </w:t>
      </w:r>
      <w:r>
        <w:t xml:space="preserve">Founding startups in Abidjan focused on physics-based solutions, such as low-cost water purification systems using membrane technology or energy-efficient cooling devices for small businesses.</w:t>
      </w:r>
    </w:p>
    <w:bookmarkEnd w:id="22"/>
    <w:bookmarkStart w:id="23" w:name="X9bc40dd38b2cec32715d0444d8bec6274302c1e"/>
    <w:p>
      <w:pPr>
        <w:pStyle w:val="Heading2"/>
      </w:pPr>
      <w:r>
        <w:t xml:space="preserve">The Dissertation as a Blueprint for Action</w:t>
      </w:r>
    </w:p>
    <w:p>
      <w:pPr>
        <w:pStyle w:val="FirstParagraph"/>
      </w:pPr>
      <w:r>
        <w:t xml:space="preserve">This</w:t>
      </w:r>
      <w:r>
        <w:t xml:space="preserve"> </w:t>
      </w:r>
      <w:r>
        <w:rPr>
          <w:bCs/>
          <w:b/>
        </w:rPr>
        <w:t xml:space="preserve">Dissertation</w:t>
      </w:r>
      <w:r>
        <w:t xml:space="preserve"> </w:t>
      </w:r>
      <w:r>
        <w:t xml:space="preserve">moves beyond critique to propose actionable strategies. It emphasizes the need for:</w:t>
      </w:r>
    </w:p>
    <w:p>
      <w:pPr>
        <w:numPr>
          <w:ilvl w:val="0"/>
          <w:numId w:val="1002"/>
        </w:numPr>
        <w:pStyle w:val="Compact"/>
      </w:pPr>
      <w:r>
        <w:rPr>
          <w:bCs/>
          <w:b/>
        </w:rPr>
        <w:t xml:space="preserve">Curriculum Reform:</w:t>
      </w:r>
      <w:r>
        <w:t xml:space="preserve"> </w:t>
      </w:r>
      <w:r>
        <w:t xml:space="preserve">Integrating courses on applied physics relevant to Côte d'Ivoire's sectors (agriculture, energy, environment) within Abidjan's universities, moving beyond purely classical physics.</w:t>
      </w:r>
    </w:p>
    <w:p>
      <w:pPr>
        <w:numPr>
          <w:ilvl w:val="0"/>
          <w:numId w:val="1002"/>
        </w:numPr>
        <w:pStyle w:val="Compact"/>
      </w:pPr>
      <w:r>
        <w:rPr>
          <w:bCs/>
          <w:b/>
        </w:rPr>
        <w:t xml:space="preserve">Strengthening Research Infrastructure:</w:t>
      </w:r>
      <w:r>
        <w:t xml:space="preserve"> </w:t>
      </w:r>
      <w:r>
        <w:t xml:space="preserve">Investing in modern labs at UFHB and INP-CI focused on renewable energy materials and environmental monitoring equipment crucial for a physicist working in Abidjan.</w:t>
      </w:r>
    </w:p>
    <w:p>
      <w:pPr>
        <w:numPr>
          <w:ilvl w:val="0"/>
          <w:numId w:val="1002"/>
        </w:numPr>
        <w:pStyle w:val="Compact"/>
      </w:pPr>
      <w:r>
        <w:rPr>
          <w:bCs/>
          <w:b/>
        </w:rPr>
        <w:t xml:space="preserve">Industry-Academia Partnerships:</w:t>
      </w:r>
      <w:r>
        <w:t xml:space="preserve"> </w:t>
      </w:r>
      <w:r>
        <w:t xml:space="preserve">Creating formal channels (e.g., through the National Science Fund of Ivory Coast) for physicists to collaborate directly with companies in Abidjan on R&amp;D projects, ensuring research has immediate societal relevance.</w:t>
      </w:r>
    </w:p>
    <w:p>
      <w:pPr>
        <w:numPr>
          <w:ilvl w:val="0"/>
          <w:numId w:val="1002"/>
        </w:numPr>
        <w:pStyle w:val="Compact"/>
      </w:pPr>
      <w:r>
        <w:rPr>
          <w:bCs/>
          <w:b/>
        </w:rPr>
        <w:t xml:space="preserve">International Collaboration Networks:</w:t>
      </w:r>
      <w:r>
        <w:t xml:space="preserve"> </w:t>
      </w:r>
      <w:r>
        <w:t xml:space="preserve">Facilitating partnerships between Abidjan-based physicists and global institutions to access expertise and funding, while ensuring knowledge stays locally embedded.</w:t>
      </w:r>
    </w:p>
    <w:bookmarkEnd w:id="23"/>
    <w:bookmarkStart w:id="24" w:name="X9778768efadaebb3b26022c8e1e4b7e77ea03b4"/>
    <w:p>
      <w:pPr>
        <w:pStyle w:val="Heading2"/>
      </w:pPr>
      <w:r>
        <w:t xml:space="preserve">Case Study: A Physicist Driving Change in Abidjan</w:t>
      </w:r>
    </w:p>
    <w:p>
      <w:pPr>
        <w:pStyle w:val="FirstParagraph"/>
      </w:pPr>
      <w:r>
        <w:t xml:space="preserve">The dissertation presents a hypothetical but plausible case study of Dr. Amélie Koffi, a physicist specializing in renewable energy systems who graduated from UFHB. Post-graduation, she co-founded "Solaris Côte d'Ivoire," a startup based in Abidjan's Plateau district. Leveraging her physics expertise and deep understanding of local energy needs (particularly the high demand during peak hours in urban Abidjan), she developed a cost-effective solar storage system tailored for small retailers. This project, supported by a grant from Côte d'Ivoire's National Science Fund, directly addressed energy poverty in Abidjan's informal markets, created jobs within the city, and demonstrated how a single</w:t>
      </w:r>
      <w:r>
        <w:t xml:space="preserve"> </w:t>
      </w:r>
      <w:r>
        <w:rPr>
          <w:bCs/>
          <w:b/>
        </w:rPr>
        <w:t xml:space="preserve">Physicist</w:t>
      </w:r>
      <w:r>
        <w:t xml:space="preserve"> </w:t>
      </w:r>
      <w:r>
        <w:t xml:space="preserve">can catalyze local economic activity with scientifically grounded solutions. Dr. Koffi’s success is not an exception; it is a model waiting to be replicated.</w:t>
      </w:r>
    </w:p>
    <w:bookmarkEnd w:id="24"/>
    <w:bookmarkStart w:id="25" w:name="X45835741c4e13549307f53361202f70325c9806"/>
    <w:p>
      <w:pPr>
        <w:pStyle w:val="Heading2"/>
      </w:pPr>
      <w:r>
        <w:t xml:space="preserve">Conclusion: The Physicist as an Agent of Sustainable Transformation</w:t>
      </w:r>
    </w:p>
    <w:p>
      <w:pPr>
        <w:pStyle w:val="FirstParagraph"/>
      </w:pPr>
      <w:r>
        <w:t xml:space="preserve">The future prosperity of Ivory Coast Abidjan hinges on the strategic deployment of scientific talent, particularly physicists. This</w:t>
      </w:r>
      <w:r>
        <w:t xml:space="preserve"> </w:t>
      </w:r>
      <w:r>
        <w:rPr>
          <w:bCs/>
          <w:b/>
        </w:rPr>
        <w:t xml:space="preserve">Dissertation</w:t>
      </w:r>
      <w:r>
        <w:t xml:space="preserve"> </w:t>
      </w:r>
      <w:r>
        <w:t xml:space="preserve">unequivocally establishes that a physicist trained and operating within the specific socio-economic fabric of Ivory Coast Abidjan is not just valuable but essential. They are uniquely equipped to bridge the gap between global scientific knowledge and local, urgent development needs—from powering homes in Abidjan's suburbs to safeguarding cocoa production for national revenue. The path forward demands targeted investment in physics education, research infrastructure within Abidjan's academic ecosystem, and policies that actively support physicists in translating their work into real-world impact. For Ivory Coast to achieve its Vision 2030 ambitions of becoming a leading middle-income country, empowering the physicist community within Abidjan is not optional; it is the cornerstone of technological sovereignty and sustainable progress. The time for decisive action, informed by this</w:t>
      </w:r>
      <w:r>
        <w:t xml:space="preserve"> </w:t>
      </w:r>
      <w:r>
        <w:rPr>
          <w:bCs/>
          <w:b/>
        </w:rPr>
        <w:t xml:space="preserve">Dissertation</w:t>
      </w:r>
      <w:r>
        <w:t xml:space="preserve">, is now.</w:t>
      </w:r>
    </w:p>
    <w:bookmarkEnd w:id="25"/>
    <w:bookmarkStart w:id="26" w:name="references-illustrative"/>
    <w:p>
      <w:pPr>
        <w:pStyle w:val="Heading2"/>
      </w:pPr>
      <w:r>
        <w:t xml:space="preserve">References (Illustrative)</w:t>
      </w:r>
    </w:p>
    <w:p>
      <w:pPr>
        <w:pStyle w:val="FirstParagraph"/>
      </w:pPr>
      <w:r>
        <w:t xml:space="preserve">Côte d'Ivoire Government. (2015). Vision 2030: A Strategic Roadmap for Sustainable Development. Ministry of Planning and Development.</w:t>
      </w:r>
      <w:r>
        <w:br/>
      </w:r>
      <w:r>
        <w:t xml:space="preserve">International Atomic Energy Agency (IAEA). (2021). Nuclear Applications in Agriculture: Case Studies from Africa.</w:t>
      </w:r>
      <w:r>
        <w:br/>
      </w:r>
      <w:r>
        <w:t xml:space="preserve">Université Félix Houphouët-Boigny, Abidjan. (2023). Annual Report on Scientific Research Initiatives.</w:t>
      </w:r>
      <w:r>
        <w:br/>
      </w:r>
      <w:r>
        <w:t xml:space="preserve">CNRS-CI. (2022). National Science Fund: Investment Priorities for 2023-2035.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Development in Ivory Coast Abidjan</dc:title>
  <dc:creator/>
  <dc:language>en</dc:language>
  <cp:keywords/>
  <dcterms:created xsi:type="dcterms:W3CDTF">2026-03-05T22:58:13Z</dcterms:created>
  <dcterms:modified xsi:type="dcterms:W3CDTF">2026-03-05T22:58:13Z</dcterms:modified>
</cp:coreProperties>
</file>

<file path=docProps/custom.xml><?xml version="1.0" encoding="utf-8"?>
<Properties xmlns="http://schemas.openxmlformats.org/officeDocument/2006/custom-properties" xmlns:vt="http://schemas.openxmlformats.org/officeDocument/2006/docPropsVTypes"/>
</file>