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within</w:t>
      </w:r>
      <w:r>
        <w:t xml:space="preserve"> </w:t>
      </w:r>
      <w:r>
        <w:t xml:space="preserve">Nepal</w:t>
      </w:r>
      <w:r>
        <w:t xml:space="preserve"> </w:t>
      </w:r>
      <w:r>
        <w:t xml:space="preserve">Kathmandu</w:t>
      </w:r>
    </w:p>
    <w:bookmarkStart w:id="27" w:name="Xebae78510d078d8aaae13d2dc42ff063ca0c91c"/>
    <w:p>
      <w:pPr>
        <w:pStyle w:val="Heading1"/>
      </w:pPr>
      <w:r>
        <w:t xml:space="preserve">Dissertation: The Role of the Physicist in Advancing Scientific Development within Nepal Kathmandu</w:t>
      </w:r>
    </w:p>
    <w:bookmarkStart w:id="20" w:name="abstract"/>
    <w:p>
      <w:pPr>
        <w:pStyle w:val="Heading2"/>
      </w:pPr>
      <w:r>
        <w:t xml:space="preserve">Abstract</w:t>
      </w:r>
    </w:p>
    <w:p>
      <w:pPr>
        <w:pStyle w:val="FirstParagraph"/>
      </w:pPr>
      <w:r>
        <w:t xml:space="preserve">This dissertation investigates the critical yet often underrecognized role of the physicist within the academic, research, and developmental landscape of Nepal Kathmandu. Focusing on institutional challenges, resource constraints, and emerging opportunities in a rapidly urbanizing Himalayan capital, it argues that nurturing local physicists is not merely an academic pursuit but a strategic necessity for Nepal's sustainable progress. Through qualitative analysis of key institutions including Tribhuvan University's Central Department of Physics and the Nepal Academy of Science and Technology (NAST), this work highlights how the Nepali Physicist contributes to national challenges in energy, climate resilience, and technological innovation within the specific socio-economic context of Kathmandu Valley.</w:t>
      </w:r>
    </w:p>
    <w:bookmarkEnd w:id="20"/>
    <w:bookmarkStart w:id="21" w:name="X6fce2315b7d0d6e452890a7e0c6a80e96145245"/>
    <w:p>
      <w:pPr>
        <w:pStyle w:val="Heading2"/>
      </w:pPr>
      <w:r>
        <w:t xml:space="preserve">1. Introduction: Kathmandu's Scientific Horizon</w:t>
      </w:r>
    </w:p>
    <w:p>
      <w:pPr>
        <w:pStyle w:val="FirstParagraph"/>
      </w:pPr>
      <w:r>
        <w:t xml:space="preserve">Nepal Kathmandu, as the political, economic, and educational heartland of a nation nestled in the Himalayas, faces unique scientific challenges. The city's dense population and geographical vulnerability to natural hazards demand locally relevant scientific solutions. However, the path for a dedicated Physicist in Nepal Kathmandu remains fraught with obstacles compared to global counterparts. This dissertation positions the physicist not as an abstract scholar but as a vital practitioner whose work directly impacts Kathmandu's development trajectory—from improving earthquake-resistant infrastructure and optimizing hydropower utilization to advancing medical physics applications in crowded urban clinics. The scarcity of trained physicists in Nepal Kathmandu is not merely a numbers game; it represents a significant gap in the nation's capacity for evidence-based decision-making.</w:t>
      </w:r>
    </w:p>
    <w:bookmarkEnd w:id="21"/>
    <w:bookmarkStart w:id="22" w:name="X91af0d474c7de7cb989ae1cd471174422cc4ffc"/>
    <w:p>
      <w:pPr>
        <w:pStyle w:val="Heading2"/>
      </w:pPr>
      <w:r>
        <w:t xml:space="preserve">2. The Nepali Physicist: Context and Constraints</w:t>
      </w:r>
    </w:p>
    <w:p>
      <w:pPr>
        <w:pStyle w:val="FirstParagraph"/>
      </w:pPr>
      <w:r>
        <w:t xml:space="preserve">The journey of a Physicist aspiring to contribute meaningfully within Nepal Kathmandu is shaped by systemic constraints. Key institutions like Tribhuvan University's Department of Physics, the primary academic hub, often operate with outdated equipment and limited funding for experimental physics. While theoretical physics research flourishes in some circles, the practical application of physical principles to local problems—such as air pollution monitoring in Kathmandu Valley or sustainable energy storage for remote communities—is hampered by infrastructural deficits. Many promising Nepali Physicists pursue higher degrees abroad due to these limitations, leading to a significant brain drain that weakens the domestic research ecosystem. This dissertation examines how the current environment shapes the professional identity and impact potential of a physicist operating within Nepal Kathmandu, emphasizing that their success is intrinsically linked to institutional support and national investment in science.</w:t>
      </w:r>
    </w:p>
    <w:bookmarkEnd w:id="22"/>
    <w:bookmarkStart w:id="23" w:name="X75d57bca918f26c9bcaf0422b61c71db3ff48fe"/>
    <w:p>
      <w:pPr>
        <w:pStyle w:val="Heading2"/>
      </w:pPr>
      <w:r>
        <w:t xml:space="preserve">3. Bridging Theory and Practice: The Physicist's Role in Kathmandu</w:t>
      </w:r>
    </w:p>
    <w:p>
      <w:pPr>
        <w:pStyle w:val="FirstParagraph"/>
      </w:pPr>
      <w:r>
        <w:t xml:space="preserve">Despite constraints, the work of physicists in Nepal Kathmandu demonstrates tangible potential. Consider the application of atmospheric physics to address chronic air pollution—a crisis directly impacting millions in the valley. Researchers at NAST are increasingly employing physical models to understand pollution dispersion patterns influenced by Kathmandu's unique topography. Similarly, applied physicists collaborate with engineers on optimizing small-scale hydropower systems crucial for Nepal's energy security, a direct response to Kathmandu's growing power demands and vulnerability to grid instability. The Physicist also plays a pivotal role in advancing medical technology; local researchers are exploring low-cost radiation physics applications for cancer treatment monitoring in resource-limited settings common across Nepal. This dissertation argues that these examples illustrate the physicist's indispensable function as a problem-solver, translating fundamental principles into practical tools for Kathmandu's resilience and development.</w:t>
      </w:r>
    </w:p>
    <w:bookmarkEnd w:id="23"/>
    <w:bookmarkStart w:id="24" w:name="X498ec62a6b5a9912779f45289c8f9c25022c96c"/>
    <w:p>
      <w:pPr>
        <w:pStyle w:val="Heading2"/>
      </w:pPr>
      <w:r>
        <w:t xml:space="preserve">4. The Imperative of Institutional Support and Policy</w:t>
      </w:r>
    </w:p>
    <w:p>
      <w:pPr>
        <w:pStyle w:val="FirstParagraph"/>
      </w:pPr>
      <w:r>
        <w:t xml:space="preserve">For the Nepali Physicist to thrive within Nepal Kathmandu, a paradigm shift in scientific policy is essential. This dissertation calls for targeted investment in modern laboratory infrastructure at key universities like Tribhuvan University, coupled with strategic research grants focused on Nepal-specific challenges—climate change impacts on Himalayan hydrology, seismic risk assessment for urban construction. Crucially, the national science funding body (NAST) must prioritize creating sustained career pathways and competitive post-doctoral positions within Kathmandu to retain talent. The findings suggest that a dedicated "Physics Development Initiative" centered in Nepal Kathmandu, fostering collaboration between academia, government agencies (like the Department of Hydrology and Meteorology), and local industries, would significantly amplify the physicist's societal contribution. Without such systemic support, the potential of a Physicist working within Nepal Kathmandu remains largely untapped.</w:t>
      </w:r>
    </w:p>
    <w:bookmarkEnd w:id="24"/>
    <w:bookmarkStart w:id="25" w:name="Xb49a8e0daf05fbc3d97eedea144aed1e8432774"/>
    <w:p>
      <w:pPr>
        <w:pStyle w:val="Heading2"/>
      </w:pPr>
      <w:r>
        <w:t xml:space="preserve">5. Conclusion: A Foundation for Future Progress</w:t>
      </w:r>
    </w:p>
    <w:p>
      <w:pPr>
        <w:pStyle w:val="FirstParagraph"/>
      </w:pPr>
      <w:r>
        <w:t xml:space="preserve">This dissertation underscores that the Physicist is not a peripheral figure in Nepal's scientific narrative but a central actor whose capabilities are vital for addressing the complex challenges of modern Nepal Kathmandu. The city, with its unique blend of ancient heritage and burgeoning urbanization, demands science that is contextually grounded. Investing in physicists within Nepal Kathmandu—through better resources, supportive policies, and recognition of their applied value—is not an academic luxury; it is an investment in the city's health, safety, economic vitality, and long-term sustainability. The path forward requires acknowledging that the Physicist's contribution is deeply intertwined with Nepal Kathmandu's own future. By empowering local physicists to tackle Kathmandu's specific scientific puzzles, Nepal takes a crucial step towards self-reliance and innovation-led development. This work serves as a call to action for policymakers, educational institutions, and the scientific community within Nepal Kathmandu to recognize and elevate the indispensable role of the Physicist in shaping a resilient future.</w:t>
      </w:r>
    </w:p>
    <w:bookmarkEnd w:id="25"/>
    <w:bookmarkStart w:id="26" w:name="references-illustrative"/>
    <w:p>
      <w:pPr>
        <w:pStyle w:val="Heading2"/>
      </w:pPr>
      <w:r>
        <w:t xml:space="preserve">References (Illustrative)</w:t>
      </w:r>
    </w:p>
    <w:p>
      <w:pPr>
        <w:pStyle w:val="FirstParagraph"/>
      </w:pPr>
      <w:r>
        <w:t xml:space="preserve">Nepal Academy of Science and Technology (NAST). (2023). *Annual Report: Focus on Applied Physics Initiatives*. Kathmandu.</w:t>
      </w:r>
      <w:r>
        <w:br/>
      </w:r>
      <w:r>
        <w:t xml:space="preserve">Central Department of Physics, Tribhuvan University. (2022). *Research Output and Infrastructure Needs Assessment*. Kathmandu.</w:t>
      </w:r>
      <w:r>
        <w:br/>
      </w:r>
      <w:r>
        <w:t xml:space="preserve">Shrestha, B. et al. (2021). "Atmospheric Pollution Dynamics in the Kathmandu Valley: A Physical Modeling Approach." *Journal of Himalayan Environmental Studies*, 15(3), 45-62.</w:t>
      </w:r>
      <w:r>
        <w:br/>
      </w:r>
      <w:r>
        <w:t xml:space="preserve">Government of Nepal. (2020). *National Science, Technology and Innovation Policy*.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Development within Nepal Kathmandu</dc:title>
  <dc:creator/>
  <dc:language>en</dc:language>
  <cp:keywords/>
  <dcterms:created xsi:type="dcterms:W3CDTF">2026-03-05T16:03:32Z</dcterms:created>
  <dcterms:modified xsi:type="dcterms:W3CDTF">2026-03-05T16:03:32Z</dcterms:modified>
</cp:coreProperties>
</file>

<file path=docProps/custom.xml><?xml version="1.0" encoding="utf-8"?>
<Properties xmlns="http://schemas.openxmlformats.org/officeDocument/2006/custom-properties" xmlns:vt="http://schemas.openxmlformats.org/officeDocument/2006/docPropsVTypes"/>
</file>