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at</w:t>
      </w:r>
      <w:r>
        <w:t xml:space="preserve"> </w:t>
      </w:r>
      <w:r>
        <w:t xml:space="preserve">Qatar</w:t>
      </w:r>
      <w:r>
        <w:t xml:space="preserve"> </w:t>
      </w:r>
      <w:r>
        <w:t xml:space="preserve">Doha</w:t>
      </w:r>
    </w:p>
    <w:bookmarkStart w:id="25" w:name="X50356408098b77a215b0f515c337c780f53776d"/>
    <w:p>
      <w:pPr>
        <w:pStyle w:val="Heading1"/>
      </w:pPr>
      <w:r>
        <w:t xml:space="preserve">The Physicist's Contribution to Sustainable Innovation: A Dissertation on Scientific Leadership in Qatar Doha</w:t>
      </w:r>
    </w:p>
    <w:p>
      <w:pPr>
        <w:pStyle w:val="FirstParagraph"/>
      </w:pPr>
      <w:r>
        <w:rPr>
          <w:bCs/>
          <w:b/>
        </w:rPr>
        <w:t xml:space="preserve">Abstract:</w:t>
      </w:r>
      <w:r>
        <w:t xml:space="preserve"> </w:t>
      </w:r>
      <w:r>
        <w:t xml:space="preserve">This dissertation examines the evolving role of the Physicist within Qatar's scientific ecosystem, with specific emphasis on research initiatives and technological advancements centered in Doha. Focusing on the convergence of academic rigor, national strategic vision (Qatar National Vision 2030), and regional challenges, this study argues that the Physicist serves as a pivotal catalyst for innovation. Through analysis of current projects at key institutions like Hamad Bin Khalifa University (HBKU) and the Qatar Science &amp; Technology Park (QSTP), this work demonstrates how physicist-driven research directly supports Qatar's goals in renewable energy, healthcare, and sustainable urban development. The findings underscore the necessity of fostering a robust physics research culture within Doha to secure long-term national prosperity.</w:t>
      </w:r>
    </w:p>
    <w:bookmarkStart w:id="20" w:name="introduction-the-dissertation-context"/>
    <w:p>
      <w:pPr>
        <w:pStyle w:val="Heading2"/>
      </w:pPr>
      <w:r>
        <w:t xml:space="preserve">Introduction: The Dissertation Context</w:t>
      </w:r>
    </w:p>
    <w:p>
      <w:pPr>
        <w:pStyle w:val="FirstParagraph"/>
      </w:pPr>
      <w:r>
        <w:t xml:space="preserve">As a cornerstone of modern scientific inquiry, the discipline of Physics provides the fundamental principles underpinning technological progress. In Qatar Doha, this field is not merely academic; it is intrinsically linked to the nation's ambitious trajectory towards knowledge-based economic diversification. This dissertation positions the Physicist as an indispensable professional whose work extends beyond laboratory experiments to directly address critical national priorities. The research framework explores how doctoral-level Physics dissertations conducted within Qatar Doha are uniquely shaped by local context, driving applied solutions for a rapidly developing Gulf nation. The significance of this focus cannot be overstated: the Physicist’s analytical mindset and experimental skills are fundamental to Qatar's strategic investments in cutting-edge sectors.</w:t>
      </w:r>
    </w:p>
    <w:bookmarkEnd w:id="20"/>
    <w:bookmarkStart w:id="21" w:name="X61951a01530fa0a8842dc88760fe909e089b84c"/>
    <w:p>
      <w:pPr>
        <w:pStyle w:val="Heading2"/>
      </w:pPr>
      <w:r>
        <w:t xml:space="preserve">Qatar Doha: The Epicenter of Physics-Driven Innovation</w:t>
      </w:r>
    </w:p>
    <w:p>
      <w:pPr>
        <w:pStyle w:val="FirstParagraph"/>
      </w:pPr>
      <w:r>
        <w:t xml:space="preserve">Doha, as the capital and scientific hub of Qatar, hosts a rapidly expanding ecosystem dedicated to advancing Physics research. Institutions such as HBKU’s College of Science and Engineering, with its state-of-the-art facilities like the Advanced Research Institute for Quantum Science (ARIQS), provide fertile ground for physicists. The Qatar National Vision 2030 explicitly prioritizes science, technology, and innovation as key pillars for sustainable development beyond hydrocarbons. This vision directly fuels demand for skilled Physicists capable of leading research in critical areas:</w:t>
      </w:r>
    </w:p>
    <w:p>
      <w:pPr>
        <w:numPr>
          <w:ilvl w:val="0"/>
          <w:numId w:val="1001"/>
        </w:numPr>
        <w:pStyle w:val="Compact"/>
      </w:pPr>
      <w:r>
        <w:rPr>
          <w:bCs/>
          <w:b/>
        </w:rPr>
        <w:t xml:space="preserve">Renewable Energy:</w:t>
      </w:r>
      <w:r>
        <w:t xml:space="preserve"> </w:t>
      </w:r>
      <w:r>
        <w:t xml:space="preserve">Physicists are central to optimizing solar energy capture in Doha's intense climate, developing advanced photovoltaic materials and thermal storage systems tailored to regional conditions.</w:t>
      </w:r>
    </w:p>
    <w:p>
      <w:pPr>
        <w:numPr>
          <w:ilvl w:val="0"/>
          <w:numId w:val="1001"/>
        </w:numPr>
        <w:pStyle w:val="Compact"/>
      </w:pPr>
      <w:r>
        <w:rPr>
          <w:bCs/>
          <w:b/>
        </w:rPr>
        <w:t xml:space="preserve">National Security &amp; Sensing:</w:t>
      </w:r>
      <w:r>
        <w:t xml:space="preserve"> </w:t>
      </w:r>
      <w:r>
        <w:t xml:space="preserve">Research at QSTP involves physicists developing next-generation sensors for environmental monitoring and infrastructure security, crucial for a city like Doha experiencing rapid urbanization.</w:t>
      </w:r>
    </w:p>
    <w:p>
      <w:pPr>
        <w:numPr>
          <w:ilvl w:val="0"/>
          <w:numId w:val="1001"/>
        </w:numPr>
        <w:pStyle w:val="Compact"/>
      </w:pPr>
      <w:r>
        <w:rPr>
          <w:bCs/>
          <w:b/>
        </w:rPr>
        <w:t xml:space="preserve">Healthcare Technology:</w:t>
      </w:r>
      <w:r>
        <w:t xml:space="preserve"> </w:t>
      </w:r>
      <w:r>
        <w:t xml:space="preserve">Physicists contribute to medical imaging advancements (e.g., improved MRI techniques) and radiation therapy optimization, directly enhancing healthcare outcomes within Qatar's National Health Strategy.</w:t>
      </w:r>
    </w:p>
    <w:bookmarkEnd w:id="21"/>
    <w:bookmarkStart w:id="22" w:name="X9b6c54c22e9c9fb43d8cda24c384bbd089aad7f"/>
    <w:p>
      <w:pPr>
        <w:pStyle w:val="Heading2"/>
      </w:pPr>
      <w:r>
        <w:t xml:space="preserve">The Dissertation as a Vehicle for Local Impact</w:t>
      </w:r>
    </w:p>
    <w:p>
      <w:pPr>
        <w:pStyle w:val="FirstParagraph"/>
      </w:pPr>
      <w:r>
        <w:t xml:space="preserve">A doctoral dissertation by a Physicist in Doha transcends theoretical exploration. It is designed with tangible national relevance. For instance, a recent dissertation at HBKU investigated "Optimizing Photonic Crystal Structures for High-Efficiency Solar Cells in Desert Environments," directly contributing to Qatar's Energy Strategy 2030 goals. The Physicist, guided by local supervisors and industry partners (like Qatar Electricity &amp; Water Company), ensures the research addresses specific regional constraints—high temperatures, dust accumulation, and energy demand patterns unique to Doha. This applied focus differentiates Qatari physics dissertations from purely theoretical work elsewhere. The process of completing this dissertation cultivates the Physicist not just as a researcher, but as a problem-solver embedded within Qatar's development narrative.</w:t>
      </w:r>
    </w:p>
    <w:bookmarkEnd w:id="22"/>
    <w:bookmarkStart w:id="23" w:name="Xfe881bfab8c4f83b8200ffcb7c70622162e9e3b"/>
    <w:p>
      <w:pPr>
        <w:pStyle w:val="Heading2"/>
      </w:pPr>
      <w:r>
        <w:t xml:space="preserve">Challenges and Strategic Imperatives for Physicists in Doha</w:t>
      </w:r>
    </w:p>
    <w:p>
      <w:pPr>
        <w:pStyle w:val="FirstParagraph"/>
      </w:pPr>
      <w:r>
        <w:t xml:space="preserve">Despite significant progress, challenges persist. The dissertation identifies key areas needing attention to maximize the Physicist's contribution:</w:t>
      </w:r>
    </w:p>
    <w:p>
      <w:pPr>
        <w:numPr>
          <w:ilvl w:val="0"/>
          <w:numId w:val="1002"/>
        </w:numPr>
        <w:pStyle w:val="Compact"/>
      </w:pPr>
      <w:r>
        <w:rPr>
          <w:bCs/>
          <w:b/>
        </w:rPr>
        <w:t xml:space="preserve">Talent Development Pipeline:</w:t>
      </w:r>
      <w:r>
        <w:t xml:space="preserve"> </w:t>
      </w:r>
      <w:r>
        <w:t xml:space="preserve">Ensuring sufficient high-quality secondary education prepares students for rigorous Physics programs in Doha requires targeted investment.</w:t>
      </w:r>
    </w:p>
    <w:p>
      <w:pPr>
        <w:numPr>
          <w:ilvl w:val="0"/>
          <w:numId w:val="1002"/>
        </w:numPr>
        <w:pStyle w:val="Compact"/>
      </w:pPr>
      <w:r>
        <w:rPr>
          <w:bCs/>
          <w:b/>
        </w:rPr>
        <w:t xml:space="preserve">Industry-Academia Synergy:</w:t>
      </w:r>
      <w:r>
        <w:t xml:space="preserve"> </w:t>
      </w:r>
      <w:r>
        <w:t xml:space="preserve">Strengthening partnerships between physics researchers (e.g., at the Qatar University Physics Department) and industrial partners like Ooredoo or Qatari Diar is vital for translating dissertation findings into real-world applications.</w:t>
      </w:r>
    </w:p>
    <w:p>
      <w:pPr>
        <w:numPr>
          <w:ilvl w:val="0"/>
          <w:numId w:val="1002"/>
        </w:numPr>
        <w:pStyle w:val="Compact"/>
      </w:pPr>
      <w:r>
        <w:rPr>
          <w:bCs/>
          <w:b/>
        </w:rPr>
        <w:t xml:space="preserve">National Research Identity:</w:t>
      </w:r>
      <w:r>
        <w:t xml:space="preserve"> </w:t>
      </w:r>
      <w:r>
        <w:t xml:space="preserve">Fostering a distinct "Qatar Doha" brand in specific physics subfields (e.g., computational atmospheric physics for desert weather prediction) enhances global visibility and attracts international collaboration.</w:t>
      </w:r>
    </w:p>
    <w:bookmarkEnd w:id="23"/>
    <w:bookmarkStart w:id="24" w:name="X953a4096f4aa40cfddaa66426be66140abd583c"/>
    <w:p>
      <w:pPr>
        <w:pStyle w:val="Heading2"/>
      </w:pPr>
      <w:r>
        <w:t xml:space="preserve">Conclusion: The Future Physicist in Qatar Doha</w:t>
      </w:r>
    </w:p>
    <w:p>
      <w:pPr>
        <w:pStyle w:val="FirstParagraph"/>
      </w:pPr>
      <w:r>
        <w:t xml:space="preserve">This dissertation concludes that the Physicist is not merely a participant but a central architect of Qatar's scientific future within Doha. The city's unique context—its rapid development, strategic vision, and environmental realities—demands physicists who are both deeply knowledgeable in their field and acutely aware of local needs. A successful Physics dissertation conducted in Qatar Doha must actively engage with national priorities; it should not be a theoretical exercise but a stepping stone towards tangible innovation. As Qatar continues to invest heavily in its knowledge economy through entities like the Qatar National Research Fund (QNRF), the role of the Physicist becomes increasingly strategic.</w:t>
      </w:r>
    </w:p>
    <w:p>
      <w:pPr>
        <w:pStyle w:val="BodyText"/>
      </w:pPr>
      <w:r>
        <w:t xml:space="preserve">The future prosperity of Doha hinges on nurturing a new generation of Physicists equipped to lead groundbreaking research. This dissertation advocates for enhanced funding, stronger industry linkages, and curriculum development specifically attuned to Qatar's challenges. The Physicist in Doha is not just studying the universe; they are actively shaping the technological landscape of a nation committed to becoming a global leader in sustainable innovation. Investing in Physics education and research at institutions across Doha is therefore an investment not only in science, but directly into Qatar's enduring economic and social well-being. The path forward for the Physicist, as defined by this dissertation, is one of profound local impact within the vibrant scientific community of Qatar Doha.</w:t>
      </w:r>
    </w:p>
    <w:p>
      <w:pPr>
        <w:pStyle w:val="BodyText"/>
      </w:pPr>
      <w:r>
        <w:rPr>
          <w:bCs/>
          <w:b/>
        </w:rPr>
        <w:t xml:space="preserve">Disclaimer:</w:t>
      </w:r>
      <w:r>
        <w:t xml:space="preserve"> </w:t>
      </w:r>
      <w:r>
        <w:t xml:space="preserve">This document presents a sample dissertation structure and thematic focus relevant to Physics research in Qatar Doha. It is not intended as an actual submission for academic credit but as a conceptual framework highlighting the field's importance within the Qatari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Physicist's Role in Advancing Scientific Excellence at Qatar Doha</dc:title>
  <dc:creator/>
  <dc:language>en</dc:language>
  <cp:keywords/>
  <dcterms:created xsi:type="dcterms:W3CDTF">2026-06-20T14:37:29Z</dcterms:created>
  <dcterms:modified xsi:type="dcterms:W3CDTF">2026-06-20T14:37:29Z</dcterms:modified>
</cp:coreProperties>
</file>

<file path=docProps/custom.xml><?xml version="1.0" encoding="utf-8"?>
<Properties xmlns="http://schemas.openxmlformats.org/officeDocument/2006/custom-properties" xmlns:vt="http://schemas.openxmlformats.org/officeDocument/2006/docPropsVTypes"/>
</file>