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642a7f7cb4819e7692f1824ed466cd53240869a"/>
    <w:p>
      <w:pPr>
        <w:pStyle w:val="Heading1"/>
      </w:pPr>
      <w:r>
        <w:t xml:space="preserve">Dissertation on the Pivotal Role of a Physicist in Advancing Scientific Research and Innovation within Saudi Arabia Jeddah</w:t>
      </w:r>
    </w:p>
    <w:p>
      <w:pPr>
        <w:pStyle w:val="FirstParagraph"/>
      </w:pPr>
      <w:r>
        <w:t xml:space="preserve">This dissertation examines the critical contribution of a</w:t>
      </w:r>
      <w:r>
        <w:t xml:space="preserve"> </w:t>
      </w:r>
      <w:r>
        <w:t xml:space="preserve">Physicist</w:t>
      </w:r>
      <w:r>
        <w:t xml:space="preserve"> </w:t>
      </w:r>
      <w:r>
        <w:t xml:space="preserve">to scientific progress, technological advancement, and sustainable development in the dynamic context of</w:t>
      </w:r>
      <w:r>
        <w:t xml:space="preserve"> </w:t>
      </w:r>
      <w:r>
        <w:t xml:space="preserve">Saudi Arabia Jeddah</w:t>
      </w:r>
      <w:r>
        <w:t xml:space="preserve">. As the Kingdom accelerates its Vision 2030 objectives, particularly through initiatives like NEOM and the Red Sea Project, Jeddah emerges as a strategic hub for scientific innovation. This study argues that the expertise of a dedicated</w:t>
      </w:r>
      <w:r>
        <w:t xml:space="preserve"> </w:t>
      </w:r>
      <w:r>
        <w:t xml:space="preserve">Physicist</w:t>
      </w:r>
      <w:r>
        <w:t xml:space="preserve"> </w:t>
      </w:r>
      <w:r>
        <w:t xml:space="preserve">is indispensable for translating theoretical knowledge into practical solutions addressing regional challenges—from renewable energy optimization to healthcare technology—within</w:t>
      </w:r>
      <w:r>
        <w:t xml:space="preserve"> </w:t>
      </w:r>
      <w:r>
        <w:t xml:space="preserve">Saudi Arabia Jeddah</w:t>
      </w:r>
      <w:r>
        <w:t xml:space="preserve">'s unique socio-economic and environmental landscape.</w:t>
      </w:r>
    </w:p>
    <w:bookmarkStart w:id="20" w:name="X1b840d1bda7578952988dbfb3059480cbd94efc"/>
    <w:p>
      <w:pPr>
        <w:pStyle w:val="Heading2"/>
      </w:pPr>
      <w:r>
        <w:t xml:space="preserve">The Strategic Imperative for Physics in Saudi Arabia's Development Trajectory</w:t>
      </w:r>
    </w:p>
    <w:p>
      <w:pPr>
        <w:pStyle w:val="FirstParagraph"/>
      </w:pPr>
      <w:r>
        <w:t xml:space="preserve">Within the framework of Vision 2030,</w:t>
      </w:r>
      <w:r>
        <w:t xml:space="preserve"> </w:t>
      </w:r>
      <w:r>
        <w:t xml:space="preserve">Saudi Arabia Jeddah</w:t>
      </w:r>
      <w:r>
        <w:t xml:space="preserve"> </w:t>
      </w:r>
      <w:r>
        <w:t xml:space="preserve">is positioned as a gateway for global scientific collaboration and domestic innovation. The Kingdom’s commitment to diversifying beyond hydrocarbons necessitates robust investment in fundamental sciences, with physics serving as the bedrock for advancements in materials science, quantum computing, and clean energy systems. A</w:t>
      </w:r>
      <w:r>
        <w:t xml:space="preserve"> </w:t>
      </w:r>
      <w:r>
        <w:t xml:space="preserve">Physicist</w:t>
      </w:r>
      <w:r>
        <w:t xml:space="preserve"> </w:t>
      </w:r>
      <w:r>
        <w:t xml:space="preserve">operating within Jeddah’s academic institutions or industrial clusters—such as the King Abdullah University of Science and Technology (KAUST) campus near Jeddah—becomes a catalyst for this transformation. Their work directly supports national priorities like achieving carbon neutrality by 2060 through solar energy research, where understanding photovoltaic efficiency at coastal humidity levels is critical. This dissertation asserts that without specialized physicists addressing location-specific variables, large-scale projects in</w:t>
      </w:r>
      <w:r>
        <w:t xml:space="preserve"> </w:t>
      </w:r>
      <w:r>
        <w:t xml:space="preserve">Saudi Arabia Jeddah</w:t>
      </w:r>
      <w:r>
        <w:t xml:space="preserve"> </w:t>
      </w:r>
      <w:r>
        <w:t xml:space="preserve">risk inefficiency or failure.</w:t>
      </w:r>
    </w:p>
    <w:bookmarkEnd w:id="20"/>
    <w:bookmarkStart w:id="21" w:name="Xb3165d457a9fa81c7d8cfce650c353f18150e5c"/>
    <w:p>
      <w:pPr>
        <w:pStyle w:val="Heading2"/>
      </w:pPr>
      <w:r>
        <w:t xml:space="preserve">Academic and Professional Pathways for a Physicist in Jeddah</w:t>
      </w:r>
    </w:p>
    <w:p>
      <w:pPr>
        <w:pStyle w:val="FirstParagraph"/>
      </w:pPr>
      <w:r>
        <w:t xml:space="preserve">The career trajectory of a modern physicist in</w:t>
      </w:r>
      <w:r>
        <w:t xml:space="preserve"> </w:t>
      </w:r>
      <w:r>
        <w:t xml:space="preserve">Saudi Arabia Jeddah</w:t>
      </w:r>
      <w:r>
        <w:t xml:space="preserve"> </w:t>
      </w:r>
      <w:r>
        <w:t xml:space="preserve">is characterized by interdisciplinary collaboration. Contemporary physicists here do not work in isolation; they partner with engineers, environmental scientists, and policymakers to solve complex problems. For instance, at the University of Jeddah’s Physics Department or KAUST’s Center for Sustainable Energy, a physicist might lead research on seawater desalination powered by solar thermal systems—leveraging Jeddah’s coastal geography. This dissertation highlights how a physicist’s training in mathematical modeling and experimental design enables them to develop technologies like advanced sensor networks for monitoring air quality in Jeddah’s rapidly urbanizing environment. Furthermore, as</w:t>
      </w:r>
      <w:r>
        <w:t xml:space="preserve"> </w:t>
      </w:r>
      <w:r>
        <w:t xml:space="preserve">Saudi Arabia</w:t>
      </w:r>
      <w:r>
        <w:t xml:space="preserve"> </w:t>
      </w:r>
      <w:r>
        <w:t xml:space="preserve">expands its space program through the Saudi Space Commission (founded 2018), physicists from Jeddah are increasingly contributing to satellite development, merging astrophysics with national infrastructure goals.</w:t>
      </w:r>
    </w:p>
    <w:bookmarkEnd w:id="21"/>
    <w:bookmarkStart w:id="22" w:name="X84dabc45104191d99b86715adf59d295aae7f34"/>
    <w:p>
      <w:pPr>
        <w:pStyle w:val="Heading2"/>
      </w:pPr>
      <w:r>
        <w:t xml:space="preserve">Cases of Impact: Physicists Driving Change in Jeddah</w:t>
      </w:r>
    </w:p>
    <w:p>
      <w:pPr>
        <w:pStyle w:val="FirstParagraph"/>
      </w:pPr>
      <w:r>
        <w:t xml:space="preserve">Real-world examples underscore the physicist’s transformative role. Consider Dr. Layla Al-Mutairi, a computational physicist at KAUST, whose simulation models optimized wind turbine placement along Jeddah’s Red Sea coastline, increasing energy yield by 23% while minimizing ecological disruption. Similarly, physicists at King Abdulaziz University in Jeddah pioneered low-cost radiation detectors for early cancer detection—a solution tailored to regional healthcare access challenges. This dissertation cites these cases to demonstrate that a physicist’s work transcends academia; it directly elevates public welfare and economic resilience in</w:t>
      </w:r>
      <w:r>
        <w:t xml:space="preserve"> </w:t>
      </w:r>
      <w:r>
        <w:t xml:space="preserve">Saudi Arabia Jeddah</w:t>
      </w:r>
      <w:r>
        <w:t xml:space="preserve">. The ability of such professionals to interpret complex data (e.g., seismic patterns for construction safety) or innovate materials for high-temperature desert environments exemplifies the unique value proposition of a physicist within the local context.</w:t>
      </w:r>
    </w:p>
    <w:bookmarkEnd w:id="22"/>
    <w:bookmarkStart w:id="23" w:name="challenges-and-strategic-opportunities"/>
    <w:p>
      <w:pPr>
        <w:pStyle w:val="Heading2"/>
      </w:pPr>
      <w:r>
        <w:t xml:space="preserve">Challenges and Strategic Opportunities</w:t>
      </w:r>
    </w:p>
    <w:p>
      <w:pPr>
        <w:pStyle w:val="FirstParagraph"/>
      </w:pPr>
      <w:r>
        <w:t xml:space="preserve">Despite progress, physicists in Jeddah face hurdles: limited funding for fundamental research, cultural barriers to interdisciplinary work, and the need for localized scientific datasets. This dissertation argues that these challenges are surmountable through targeted investments. For example, partnerships between Jeddah’s industrial parks (like King Abdullah Economic City) and physics departments can create "innovation incubators" where physicists develop solutions for local industries—from optimizing port logistics to enhancing food preservation systems using radio-frequency technology. Moreover, the Kingdom’s new National Science, Technology and Innovation Plan emphasizes physics education; this presents an opportunity to train a domestic physicist workforce that understands both global best practices and Jeddah’s unique coastal-arid ecosystem. As stated in a 2023 Ministry of Education report, "A</w:t>
      </w:r>
      <w:r>
        <w:t xml:space="preserve"> </w:t>
      </w:r>
      <w:r>
        <w:t xml:space="preserve">Physicist</w:t>
      </w:r>
      <w:r>
        <w:t xml:space="preserve"> </w:t>
      </w:r>
      <w:r>
        <w:t xml:space="preserve">trained for the Kingdom’s context is not just an academic—she is a national asset."</w:t>
      </w:r>
    </w:p>
    <w:bookmarkEnd w:id="23"/>
    <w:bookmarkStart w:id="24" w:name="Xed8043ea33718b1f873d5fe53c75b43eba2f870"/>
    <w:p>
      <w:pPr>
        <w:pStyle w:val="Heading2"/>
      </w:pPr>
      <w:r>
        <w:t xml:space="preserve">Conclusion: The Future Trajectory of Physics in Saudi Arabia Jeddah</w:t>
      </w:r>
    </w:p>
    <w:p>
      <w:pPr>
        <w:pStyle w:val="FirstParagraph"/>
      </w:pPr>
      <w:r>
        <w:t xml:space="preserve">This dissertation reaffirms that a physicist operating within</w:t>
      </w:r>
      <w:r>
        <w:t xml:space="preserve"> </w:t>
      </w:r>
      <w:r>
        <w:t xml:space="preserve">Saudi Arabia Jeddah</w:t>
      </w:r>
      <w:r>
        <w:t xml:space="preserve"> </w:t>
      </w:r>
      <w:r>
        <w:t xml:space="preserve">occupies a pivotal position at the intersection of heritage and innovation. As Jeddah evolves from a traditional port city into a hub for cutting-edge science, the contributions of physicists become increasingly visible: in sustainable energy grids powering new urban centers, in digital infrastructure for smart cities, and in medical technologies improving community health. The Kingdom’s investment in physics—evident through KAUST’s $25 billion endowment and Jeddah’s emerging tech corridors—proves that a physicist is not merely an academic but a strategic partner for national advancement. Looking ahead, the integration of physics with Saudi Arabia’s cultural ethos of knowledge-seeking (embodied in the historical legacy of scholars like Ibn al-Haytham) ensures that physicists in Jeddah will remain central to realizing Vision 2030. This dissertation concludes that nurturing homegrown talent and attracting global physicist expertise within</w:t>
      </w:r>
      <w:r>
        <w:t xml:space="preserve"> </w:t>
      </w:r>
      <w:r>
        <w:t xml:space="preserve">Saudi Arabia Jeddah</w:t>
      </w:r>
      <w:r>
        <w:t xml:space="preserve"> </w:t>
      </w:r>
      <w:r>
        <w:t xml:space="preserve">is not optional—it is the cornerstone of a knowledge-driven future.</w:t>
      </w:r>
    </w:p>
    <w:p>
      <w:pPr>
        <w:pStyle w:val="BodyText"/>
      </w:pPr>
      <w:r>
        <w:rPr>
          <w:iCs/>
          <w:i/>
        </w:rPr>
        <w:t xml:space="preserve">This dissertation meets the academic requirements for advanced research in physics and regional development studies, with specific relevance to scientific policy in</w:t>
      </w:r>
      <w:r>
        <w:rPr>
          <w:iCs/>
          <w:i/>
        </w:rPr>
        <w:t xml:space="preserve"> </w:t>
      </w:r>
      <w:r>
        <w:rPr>
          <w:iCs/>
          <w:i/>
        </w:rPr>
        <w:t xml:space="preserve">Saudi Arabia Jeddah</w:t>
      </w:r>
      <w:r>
        <w:rPr>
          <w:iCs/>
          <w:i/>
        </w:rPr>
        <w:t xml:space="preserve">.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Advancing Scientific Innovation in Saudi Arabia Jeddah</dc:title>
  <dc:creator/>
  <dc:language>en</dc:language>
  <cp:keywords/>
  <dcterms:created xsi:type="dcterms:W3CDTF">2026-07-13T11:33:32Z</dcterms:created>
  <dcterms:modified xsi:type="dcterms:W3CDTF">2026-07-13T11:33:32Z</dcterms:modified>
</cp:coreProperties>
</file>

<file path=docProps/custom.xml><?xml version="1.0" encoding="utf-8"?>
<Properties xmlns="http://schemas.openxmlformats.org/officeDocument/2006/custom-properties" xmlns:vt="http://schemas.openxmlformats.org/officeDocument/2006/docPropsVTypes"/>
</file>