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Physicist</w:t>
      </w:r>
      <w:r>
        <w:t xml:space="preserve"> </w:t>
      </w:r>
      <w:r>
        <w:t xml:space="preserve">Profession:</w:t>
      </w:r>
      <w:r>
        <w:t xml:space="preserve"> </w:t>
      </w:r>
      <w:r>
        <w:t xml:space="preserve">Contextual</w:t>
      </w:r>
      <w:r>
        <w:t xml:space="preserve"> </w:t>
      </w:r>
      <w:r>
        <w:t xml:space="preserve">Analysis</w:t>
      </w:r>
      <w:r>
        <w:t xml:space="preserve"> </w:t>
      </w:r>
      <w:r>
        <w:t xml:space="preserve">within</w:t>
      </w:r>
      <w:r>
        <w:t xml:space="preserve"> </w:t>
      </w:r>
      <w:r>
        <w:t xml:space="preserve">Spain</w:t>
      </w:r>
      <w:r>
        <w:t xml:space="preserve"> </w:t>
      </w:r>
      <w:r>
        <w:t xml:space="preserve">Valencia</w:t>
      </w:r>
    </w:p>
    <w:bookmarkStart w:id="27" w:name="X9484e2595ab1fa625dcd2c126106b12df5bd88a"/>
    <w:p>
      <w:pPr>
        <w:pStyle w:val="Heading1"/>
      </w:pPr>
      <w:r>
        <w:t xml:space="preserve">The Role and Evolution of the Physicist in Contemporary Academic and Professional Landscapes: A Dissertation Focused on Spain Valencia</w:t>
      </w:r>
    </w:p>
    <w:bookmarkStart w:id="20" w:name="abstract"/>
    <w:p>
      <w:pPr>
        <w:pStyle w:val="Heading2"/>
      </w:pPr>
      <w:r>
        <w:t xml:space="preserve">Abstract</w:t>
      </w:r>
    </w:p>
    <w:p>
      <w:pPr>
        <w:pStyle w:val="FirstParagraph"/>
      </w:pPr>
      <w:r>
        <w:t xml:space="preserve">This dissertation critically examines the multifaceted role, professional development pathways, and societal impact of the modern Physicist within the specific context of Spain, with a concentrated focus on the vibrant academic and technological hub of Valencia. It argues that while global trends influence physics education and research, the unique cultural, institutional, and economic environment of Spain Valencia significantly shapes how a Physicist operates, contributes to innovation, and engages with local communities. The analysis draws upon institutional frameworks within Spanish universities (notably the University of Valencia - UV), regional research centers like the Institute for Energy Research (IREC) in Valencia City, and industry partnerships prevalent in the Valencian Community. This work provides a vital academic contribution to understanding physics as a profession deeply embedded within a specific national and regional identity.</w:t>
      </w:r>
    </w:p>
    <w:bookmarkEnd w:id="20"/>
    <w:bookmarkStart w:id="21" w:name="X7f5a4bce110068cb29295e0b3454addf4aa0251"/>
    <w:p>
      <w:pPr>
        <w:pStyle w:val="Heading2"/>
      </w:pPr>
      <w:r>
        <w:t xml:space="preserve">1. Introduction: The Physicist's Place in Spain</w:t>
      </w:r>
    </w:p>
    <w:p>
      <w:pPr>
        <w:pStyle w:val="FirstParagraph"/>
      </w:pPr>
      <w:r>
        <w:t xml:space="preserve">The title "Dissertation" signifies the formal, rigorous scholarly inquiry required to dissect complex professional landscapes. Within Spain, the journey of a Physicist begins within a structured national education system, culminating in the prestigious Master's degree (Máster en Física) or Doctoral program. However, this path is distinctly colored by Spanish academic traditions and regional dynamics. Valencia, as a major city in eastern Spain and home to one of Europe's oldest universities (founded 1246), offers a unique ecosystem for physics education and research. This dissertation investigates how the identity and practice of the Physicist are shaped not just by global scientific standards, but by the specific socio-economic context of Spain Valencia. The Physicist operating here navigates a landscape where public funding priorities, local industry needs (such as in renewable energy technology or advanced materials), and cultural appreciation for science coalesce.</w:t>
      </w:r>
    </w:p>
    <w:bookmarkEnd w:id="21"/>
    <w:bookmarkStart w:id="22" w:name="X8adb2a64d6b718c6812626d411f1d058451e6d2"/>
    <w:p>
      <w:pPr>
        <w:pStyle w:val="Heading2"/>
      </w:pPr>
      <w:r>
        <w:t xml:space="preserve">2. Academic Foundations: Physics Education in Valencia</w:t>
      </w:r>
    </w:p>
    <w:p>
      <w:pPr>
        <w:pStyle w:val="FirstParagraph"/>
      </w:pPr>
      <w:r>
        <w:t xml:space="preserve">The Spanish higher education system, governed by the Ministry of Universities, sets the national framework for physics training. Yet, within Spain Valencia, this framework manifests uniquely. The University of Valencia (UV), a cornerstone institution within the city and region, hosts a highly regarded Faculty of Physics. Here, aspiring Physicists engage with curricula that blend classical theoretical foundations with cutting-edge research areas like quantum information science or sustainable energy systems – topics increasingly relevant to Valencian industrial clusters. This regional academic environment fosters not just technical expertise but also an understanding of how physics can address local challenges, such as coastal environmental monitoring (leveraging Valencia's proximity to the Mediterranean Sea) or optimizing agricultural technology for the region's significant agri-food sector. The Physicist educated in Valencia thus develops a dual competence: deep scientific knowledge and contextual awareness of regional application.</w:t>
      </w:r>
    </w:p>
    <w:bookmarkEnd w:id="22"/>
    <w:bookmarkStart w:id="23" w:name="X38c3b04d51530549e57dda060a7ec535fb94de4"/>
    <w:p>
      <w:pPr>
        <w:pStyle w:val="Heading2"/>
      </w:pPr>
      <w:r>
        <w:t xml:space="preserve">3. Professional Trajectory: Beyond the Laboratory</w:t>
      </w:r>
    </w:p>
    <w:p>
      <w:pPr>
        <w:pStyle w:val="FirstParagraph"/>
      </w:pPr>
      <w:r>
        <w:t xml:space="preserve">The professional life of a Physicist in Spain Valencia extends far beyond academia. While university positions remain prestigious, the Valencian Community actively promotes research &amp; development (R&amp;D) through initiatives like the Valencia Science Park (VCiencia), where physicists collaborate with engineers and entrepreneurs on projects funded by regional grants and European Union programs. This environment demands that a Physicist possesses not only rigorous analytical skills but also communication abilities to bridge the gap between complex science and practical business or policy needs. The dissertation highlights case studies of Valencian Physicists who have successfully transitioned from pure research at UV to roles in renewable energy startups, medical physics within regional hospitals (like Hospital Clínic de Valencia), or consultancy firms addressing water management issues critical to the Mediterranean climate. This adaptability is not just advantageous; it's increasingly essential for a Physicist seeking a meaningful career within the specific economic structure of Spain Valencia.</w:t>
      </w:r>
    </w:p>
    <w:bookmarkEnd w:id="23"/>
    <w:bookmarkStart w:id="24" w:name="Xd4d7e6f00aa57b8836e24368ffa1a357a30ab08"/>
    <w:p>
      <w:pPr>
        <w:pStyle w:val="Heading2"/>
      </w:pPr>
      <w:r>
        <w:t xml:space="preserve">4. The Societal Impact: Physics as Community Engagement in Valencian Context</w:t>
      </w:r>
    </w:p>
    <w:p>
      <w:pPr>
        <w:pStyle w:val="FirstParagraph"/>
      </w:pPr>
      <w:r>
        <w:t xml:space="preserve">A critical aspect explored in this dissertation is the growing expectation for the Physicist to engage with society. In Spain, particularly in culturally rich regions like Valencia, there's a strong tradition of scientific outreach (divulgación científica). Physicists based in Valencia actively participate in events like "La Nit de les Investigacions" (Night of Research) or workshops at the Science Museum (Museu Valencià de la Ciència), making complex concepts accessible to local citizens. This engagement is vital for fostering public understanding, countering scientific skepticism, and inspiring the next generation of Valencian scientists. The dissertation emphasizes that the Physicist in Spain Valencia is not merely a researcher or engineer but also a civic actor whose work contributes directly to the cultural fabric and intellectual vitality of the community – a role increasingly recognized as part of professional identity.</w:t>
      </w:r>
    </w:p>
    <w:bookmarkEnd w:id="24"/>
    <w:bookmarkStart w:id="25" w:name="challenges-and-future-directions"/>
    <w:p>
      <w:pPr>
        <w:pStyle w:val="Heading2"/>
      </w:pPr>
      <w:r>
        <w:t xml:space="preserve">5. Challenges and Future Directions</w:t>
      </w:r>
    </w:p>
    <w:p>
      <w:pPr>
        <w:pStyle w:val="FirstParagraph"/>
      </w:pPr>
      <w:r>
        <w:t xml:space="preserve">Despite its strengths, the path for the Physicist in Spain Valencia faces challenges. These include securing stable long-term funding for fundamental research amidst shifting political priorities, ensuring equitable access to high-level physics education across all regions of Spain (including rural parts of Valencia), and addressing gender imbalances within physics departments at institutions like UV. The dissertation concludes by arguing that the future success of the Physicist profession in Spain Valencia hinges on strengthening local industry-academia partnerships, developing targeted regional R&amp;D strategies aligned with Valencian economic strengths (e.g., biotechnology, aerospace), and enhancing national policies to better support early-career physicists. Investing in the Physicist is, fundamentally, investing in Spain's scientific capacity and innovation potential within its most dynamic regions.</w:t>
      </w:r>
    </w:p>
    <w:bookmarkEnd w:id="25"/>
    <w:bookmarkStart w:id="26" w:name="Xe552f55914fa5a340783e0622bf7105a3ef868c"/>
    <w:p>
      <w:pPr>
        <w:pStyle w:val="Heading2"/>
      </w:pPr>
      <w:r>
        <w:t xml:space="preserve">6. Conclusion: The Indispensable Valencian Physicist</w:t>
      </w:r>
    </w:p>
    <w:p>
      <w:pPr>
        <w:pStyle w:val="FirstParagraph"/>
      </w:pPr>
      <w:r>
        <w:t xml:space="preserve">This dissertation has established that the Physicist operating within Spain Valencia occupies a distinctive and indispensable position. They are products of a specific national academic tradition, deeply integrated into the unique regional ecosystem centered on cities like Valencia, with its rich history, vibrant industries, and strong emphasis on community engagement. The Physicist's contribution extends beyond generating new knowledge; it actively shapes technological advancement in Valencian industry, informs local environmental policies concerning the Mediterranean coast and La Albufera wetlands, and inspires the citizens of Spain Valencia through accessible science. As Spain continues to position itself within Europe's scientific landscape, the role of the Physicist rooted in a place like Valencia is not merely relevant – it is fundamental. The future of innovation in this region demands not just skilled individuals, but a network of Physicists deeply connected to their local context and committed to applying their expertise for societal benefit within Spain. This dissertation underscores that understanding the Physicist requires understanding Spain Valencia.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Physicist Profession: Contextual Analysis within Spain Valencia</dc:title>
  <dc:creator/>
  <cp:keywords/>
  <dcterms:created xsi:type="dcterms:W3CDTF">2026-03-05T16:01:26Z</dcterms:created>
  <dcterms:modified xsi:type="dcterms:W3CDTF">2026-03-05T16:01:26Z</dcterms:modified>
</cp:coreProperties>
</file>

<file path=docProps/custom.xml><?xml version="1.0" encoding="utf-8"?>
<Properties xmlns="http://schemas.openxmlformats.org/officeDocument/2006/custom-properties" xmlns:vt="http://schemas.openxmlformats.org/officeDocument/2006/docPropsVTypes"/>
</file>