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within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Context</w:t>
      </w:r>
    </w:p>
    <w:bookmarkStart w:id="30" w:name="Xab87c2bccfb6cb2713c75ed863ea94332f9a303"/>
    <w:p>
      <w:pPr>
        <w:pStyle w:val="Heading1"/>
      </w:pPr>
      <w:r>
        <w:t xml:space="preserve">The Role of Physicists in Advancing Scientific Innovation within the United Arab Emirates Dubai Context</w:t>
      </w:r>
    </w:p>
    <w:bookmarkStart w:id="20" w:name="abstract"/>
    <w:p>
      <w:pPr>
        <w:pStyle w:val="Heading2"/>
      </w:pPr>
      <w:r>
        <w:t xml:space="preserve">Abstract</w:t>
      </w:r>
    </w:p>
    <w:p>
      <w:pPr>
        <w:pStyle w:val="FirstParagraph"/>
      </w:pPr>
      <w:r>
        <w:t xml:space="preserve">This Dissertation critically examines the evolving contribution of the Physicist within the dynamic scientific and technological landscape of the United Arab Emirates, with a specific focus on Dubai as a regional hub for innovation. It argues that Physicists are not merely theoretical scholars but pivotal drivers in translating fundamental research into tangible economic, environmental, and societal advancements across Dubai's strategic priorities. By analyzing key sectors including renewable energy deployment, space exploration initiatives, advanced healthcare technologies, and smart city infrastructure development within the United Arab Emirates Dubai framework, this Dissertation demonstrates the indispensable role of Physicists in realizing the nation's vision for a knowledge-based economy. The findings underscore that sustained investment in physicist talent and physics research is fundamental to Dubai's continued global competitiveness.</w:t>
      </w:r>
    </w:p>
    <w:bookmarkEnd w:id="20"/>
    <w:bookmarkStart w:id="21" w:name="Xbfe4bcf1fbceb9c839c3fc466b72b17336b1148"/>
    <w:p>
      <w:pPr>
        <w:pStyle w:val="Heading2"/>
      </w:pPr>
      <w:r>
        <w:t xml:space="preserve">1. Introduction: Dubai’s Aspirational Vision and the Physics Imperative</w:t>
      </w:r>
    </w:p>
    <w:p>
      <w:pPr>
        <w:pStyle w:val="FirstParagraph"/>
      </w:pPr>
      <w:r>
        <w:t xml:space="preserve">The United Arab Emirates, particularly Dubai, has embarked on an ambitious trajectory to transition from a resource-dependent economy towards a globally recognized center for innovation and sustainable development. This vision, epitomized by initiatives like Dubai Smart City and the UAE Vision 2050, places science and technology at its core. Within this context, the role of the Physicist transcends traditional laboratory confines; they are essential architects of solutions for complex challenges. A Dissertation exploring this nexus is therefore critically relevant. The United Arab Emirates Dubai ecosystem actively seeks Physicists who can bridge fundamental scientific principles with practical applications, from optimizing solar energy capture in arid climates to developing advanced materials for infrastructure and pioneering diagnostic tools in healthcare. Understanding the specific contributions and evolving needs of the Physicist within Dubai's unique environment is paramount for policy-makers, educational institutions, and industry leaders aiming to propel the Emirates forward.</w:t>
      </w:r>
    </w:p>
    <w:bookmarkEnd w:id="21"/>
    <w:bookmarkStart w:id="25" w:name="X090191fa921b3338224bc17232c7f890f3163d8"/>
    <w:p>
      <w:pPr>
        <w:pStyle w:val="Heading2"/>
      </w:pPr>
      <w:r>
        <w:t xml:space="preserve">2. Physics in Action: Key Contributions of Physicists in United Arab Emirates Dubai</w:t>
      </w:r>
    </w:p>
    <w:p>
      <w:pPr>
        <w:pStyle w:val="FirstParagraph"/>
      </w:pPr>
      <w:r>
        <w:t xml:space="preserve">The impact of the Physicist within United Arab Emirates Dubai manifests across several critical domains:</w:t>
      </w:r>
    </w:p>
    <w:bookmarkStart w:id="22" w:name="advancing-renewable-energy-solutions"/>
    <w:p>
      <w:pPr>
        <w:pStyle w:val="Heading3"/>
      </w:pPr>
      <w:r>
        <w:t xml:space="preserve">2.1 Advancing Renewable Energy Solutions</w:t>
      </w:r>
    </w:p>
    <w:p>
      <w:pPr>
        <w:pStyle w:val="FirstParagraph"/>
      </w:pPr>
      <w:r>
        <w:t xml:space="preserve">Dubai's commitment to sustainability, embodied by projects like Masdar City and the Mohammed bin Rashid Al Maktoum Solar Park (one of the world's largest single-site solar installations), heavily relies on Physicists. They design and optimize photovoltaic cells for maximum efficiency under intense desert sunlight, model complex energy grids integrating renewables with existing infrastructure, and develop next-generation thermal storage solutions. The work of Physicists directly enables Dubai to meet its target of generating 75% of its power from clean sources by 2050.</w:t>
      </w:r>
    </w:p>
    <w:bookmarkEnd w:id="22"/>
    <w:bookmarkStart w:id="23" w:name="X1f178aff46791b7fc01c2a7ed6e32d54b37b8be"/>
    <w:p>
      <w:pPr>
        <w:pStyle w:val="Heading3"/>
      </w:pPr>
      <w:r>
        <w:t xml:space="preserve">2.2 Pioneering Space Exploration and Satellite Technology</w:t>
      </w:r>
    </w:p>
    <w:p>
      <w:pPr>
        <w:pStyle w:val="FirstParagraph"/>
      </w:pPr>
      <w:r>
        <w:t xml:space="preserve">The establishment of the UAE Space Agency and the successful launch of the Hope Probe (Al Amal) to Mars marked a watershed moment, significantly elevating Dubai's profile in space science. Physicists are central to this endeavor, working on satellite instrumentation, orbital mechanics modeling, atmospheric data analysis from Mars missions, and developing new remote sensing technologies for Earth observation. These efforts position Dubai as a key player in the global space economy and foster vital skills within the Emirati scientific community.</w:t>
      </w:r>
    </w:p>
    <w:bookmarkEnd w:id="23"/>
    <w:bookmarkStart w:id="24" w:name="X1b990888765aee43c163e28284d81cb1bf724d8"/>
    <w:p>
      <w:pPr>
        <w:pStyle w:val="Heading3"/>
      </w:pPr>
      <w:r>
        <w:t xml:space="preserve">2.3 Transforming Healthcare through Medical Physics</w:t>
      </w:r>
    </w:p>
    <w:p>
      <w:pPr>
        <w:pStyle w:val="FirstParagraph"/>
      </w:pPr>
      <w:r>
        <w:t xml:space="preserve">In Dubai's world-class healthcare facilities, Physicists specializing in medical physics are indispensable. They ensure the safety and accuracy of radiation therapy for cancer patients, develop novel imaging techniques (like advanced MRI or PET scans), and contribute to the design of next-generation biomedical devices. Their expertise directly improves patient outcomes and supports Dubai's ambition to become a global destination for healthcare excellence within the United Arab Emirates framework.</w:t>
      </w:r>
    </w:p>
    <w:bookmarkEnd w:id="24"/>
    <w:bookmarkEnd w:id="25"/>
    <w:bookmarkStart w:id="26" w:name="Xcdf9890100456103d184807a4028d62e6a6fad0"/>
    <w:p>
      <w:pPr>
        <w:pStyle w:val="Heading2"/>
      </w:pPr>
      <w:r>
        <w:t xml:space="preserve">3. The Physicist Landscape: Education, Talent, and Challenges</w:t>
      </w:r>
    </w:p>
    <w:p>
      <w:pPr>
        <w:pStyle w:val="FirstParagraph"/>
      </w:pPr>
      <w:r>
        <w:t xml:space="preserve">The United Arab Emirates Dubai is actively cultivating local physicist talent through institutions like the Mohammed bin Zayed University of Artificial Intelligence (MBZUAI), Khalifa University, and the Dubai Institute of Technology. However, challenges remain in attracting and retaining top global talent while simultaneously building a robust pipeline of Emirati Physicists. The Dissertation highlights that competitiveness hinges on creating an environment where Physicists have clear career pathways, access to cutting-edge facilities (like the Dubai Future Accelerators), and opportunities to contribute directly to national strategic goals. Investment in physics education at all levels is crucial for sustaining this ecosystem beyond the current initiatives.</w:t>
      </w:r>
    </w:p>
    <w:bookmarkEnd w:id="26"/>
    <w:bookmarkStart w:id="27" w:name="Xfdc678e0e8af4e7ab64d596deb873037a425e51"/>
    <w:p>
      <w:pPr>
        <w:pStyle w:val="Heading2"/>
      </w:pPr>
      <w:r>
        <w:t xml:space="preserve">4. Future Trajectory: The Physicist as a Catalyst for Dubai's Next Chapter</w:t>
      </w:r>
    </w:p>
    <w:p>
      <w:pPr>
        <w:pStyle w:val="FirstParagraph"/>
      </w:pPr>
      <w:r>
        <w:t xml:space="preserve">Looking ahead, the role of the Physicist within United Arab Emirates Dubai will expand significantly. Key future areas include:</w:t>
      </w:r>
    </w:p>
    <w:p>
      <w:pPr>
        <w:numPr>
          <w:ilvl w:val="0"/>
          <w:numId w:val="1001"/>
        </w:numPr>
        <w:pStyle w:val="Compact"/>
      </w:pPr>
      <w:r>
        <w:rPr>
          <w:bCs/>
          <w:b/>
        </w:rPr>
        <w:t xml:space="preserve">Quantum Computing &amp; Advanced Materials:</w:t>
      </w:r>
      <w:r>
        <w:t xml:space="preserve"> </w:t>
      </w:r>
      <w:r>
        <w:t xml:space="preserve">Dubai's focus on emerging tech demands Physicists to lead in quantum information science and nanomaterials development for applications in computing, sensing, and manufacturing.</w:t>
      </w:r>
    </w:p>
    <w:p>
      <w:pPr>
        <w:numPr>
          <w:ilvl w:val="0"/>
          <w:numId w:val="1001"/>
        </w:numPr>
        <w:pStyle w:val="Compact"/>
      </w:pPr>
      <w:r>
        <w:rPr>
          <w:bCs/>
          <w:b/>
        </w:rPr>
        <w:t xml:space="preserve">Sustainable Urban Systems:</w:t>
      </w:r>
      <w:r>
        <w:t xml:space="preserve"> </w:t>
      </w:r>
      <w:r>
        <w:t xml:space="preserve">Physicists will be vital in modeling complex urban systems (traffic, energy use, climate adaptation) to make Dubai the world's most sustainable metropolis.</w:t>
      </w:r>
    </w:p>
    <w:p>
      <w:pPr>
        <w:numPr>
          <w:ilvl w:val="0"/>
          <w:numId w:val="1001"/>
        </w:numPr>
        <w:pStyle w:val="Compact"/>
      </w:pPr>
      <w:r>
        <w:rPr>
          <w:bCs/>
          <w:b/>
        </w:rPr>
        <w:t xml:space="preserve">AI &amp; Data Science Synergy:</w:t>
      </w:r>
      <w:r>
        <w:t xml:space="preserve"> </w:t>
      </w:r>
      <w:r>
        <w:t xml:space="preserve">The fusion of physics-based modeling with artificial intelligence is a critical frontier where Physicists provide the essential theoretical foundation for more accurate predictive models.</w:t>
      </w:r>
    </w:p>
    <w:bookmarkEnd w:id="27"/>
    <w:bookmarkStart w:id="28" w:name="Xf0a96cb23f79574dfbbc500c95812bb9ef57a9e"/>
    <w:p>
      <w:pPr>
        <w:pStyle w:val="Heading2"/>
      </w:pPr>
      <w:r>
        <w:t xml:space="preserve">5. Conclusion: A Dissertation's Imperative Call</w:t>
      </w:r>
    </w:p>
    <w:p>
      <w:pPr>
        <w:pStyle w:val="FirstParagraph"/>
      </w:pPr>
      <w:r>
        <w:t xml:space="preserve">This Dissertation unequivocally demonstrates that the Physicist is not a peripheral figure in the United Arab Emirates Dubai story; they are a central, enabling force. From powering solar farms across the desert to interpreting data from Mars and saving lives through advanced medical technology, Physicists translate fundamental understanding into Dubai's tangible progress. The success of Dubai's vision hinges on recognizing this value and strategically investing in physics education, research infrastructure, and inclusive talent development within the United Arab Emirates context. A future where Dubai leads globally in innovation is intrinsically linked to a thriving community of skilled and empowered Physicists operating within the unique, dynamic environment of the United Arab Emirates Dubai. The path forward requires sustained commitment to ensure that Physicists remain at the forefront of shaping this remarkable city-state's scientific and technological destiny. The Dissertation concludes that prioritizing physics is not merely an academic pursuit, but a strategic necessity for Dubai's continued global leadership.</w:t>
      </w:r>
    </w:p>
    <w:bookmarkEnd w:id="28"/>
    <w:bookmarkStart w:id="29" w:name="references-illustrative"/>
    <w:p>
      <w:pPr>
        <w:pStyle w:val="Heading2"/>
      </w:pPr>
      <w:r>
        <w:t xml:space="preserve">References (Illustrative)</w:t>
      </w:r>
    </w:p>
    <w:p>
      <w:pPr>
        <w:pStyle w:val="FirstParagraph"/>
      </w:pPr>
      <w:r>
        <w:t xml:space="preserve">UAE Space Agency. (2023). *Hope Probe Mission Achievements*. Abu Dhabi.</w:t>
      </w:r>
      <w:r>
        <w:br/>
      </w:r>
      <w:r>
        <w:t xml:space="preserve">Dubai Supreme Council of Energy. (2024). *Dubai Clean Energy Strategy 2050*.</w:t>
      </w:r>
      <w:r>
        <w:br/>
      </w:r>
      <w:r>
        <w:t xml:space="preserve">Khalifa University. (2023). *Annual Report: Advancing Research in Physics and Engineering*.</w:t>
      </w:r>
      <w:r>
        <w:br/>
      </w:r>
      <w:r>
        <w:t xml:space="preserve">Mohammed bin Rashid Al Maktoum Solar Park. (2024). *Technical Performance Overview*. Dubai.</w:t>
      </w:r>
      <w:r>
        <w:br/>
      </w:r>
      <w:r>
        <w:t xml:space="preserve">World Economic Forum. (2023). *The Global Competitiveness Report: UAE Focus*. Geneva.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Physicists in Advancing Scientific Innovation within the United Arab Emirates Dubai Context</dc:title>
  <dc:creator/>
  <dc:language>en</dc:language>
  <cp:keywords/>
  <dcterms:created xsi:type="dcterms:W3CDTF">2025-12-10T11:38:59Z</dcterms:created>
  <dcterms:modified xsi:type="dcterms:W3CDTF">2025-12-10T11:38:59Z</dcterms:modified>
</cp:coreProperties>
</file>

<file path=docProps/custom.xml><?xml version="1.0" encoding="utf-8"?>
<Properties xmlns="http://schemas.openxmlformats.org/officeDocument/2006/custom-properties" xmlns:vt="http://schemas.openxmlformats.org/officeDocument/2006/docPropsVTypes"/>
</file>