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Landscape</w:t>
      </w:r>
    </w:p>
    <w:bookmarkStart w:id="24" w:name="X66acb718579fc2ddd427ec6dfc371f18d7f4c30"/>
    <w:p>
      <w:pPr>
        <w:pStyle w:val="Heading1"/>
      </w:pPr>
      <w:r>
        <w:t xml:space="preserve">The Evolving Role of Physiotherapists in Urban Healthcare Systems: A Dissertation Focus on India Bangalore</w:t>
      </w:r>
    </w:p>
    <w:p>
      <w:pPr>
        <w:pStyle w:val="FirstParagraph"/>
      </w:pPr>
      <w:r>
        <w:t xml:space="preserve">This academic Dissertation examines the critical role, professional challenges, and future trajectory of the</w:t>
      </w:r>
      <w:r>
        <w:t xml:space="preserve"> </w:t>
      </w:r>
      <w:r>
        <w:rPr>
          <w:iCs/>
          <w:i/>
        </w:rPr>
        <w:t xml:space="preserve">Physiotherapist</w:t>
      </w:r>
      <w:r>
        <w:t xml:space="preserve"> </w:t>
      </w:r>
      <w:r>
        <w:t xml:space="preserve">within India's rapidly modernizing healthcare ecosystem, with specific emphasis on Bangalore—the technological and medical hub of Southern</w:t>
      </w:r>
      <w:r>
        <w:t xml:space="preserve"> </w:t>
      </w:r>
      <w:r>
        <w:rPr>
          <w:bCs/>
          <w:b/>
        </w:rPr>
        <w:t xml:space="preserve">India Bangalore</w:t>
      </w:r>
      <w:r>
        <w:t xml:space="preserve">. As urban populations surge and chronic conditions rise exponentially across Indian cities, the demand for skilled rehabilitation professionals has reached unprecedented levels. This Dissertation argues that Physiotherapists are not merely clinical support staff but indispensable architects of holistic patient recovery in contemporary</w:t>
      </w:r>
      <w:r>
        <w:t xml:space="preserve"> </w:t>
      </w:r>
      <w:r>
        <w:rPr>
          <w:iCs/>
          <w:i/>
        </w:rPr>
        <w:t xml:space="preserve">India Bangalore</w:t>
      </w:r>
      <w:r>
        <w:t xml:space="preserve">, where healthcare accessibility and quality remain paramount concerns.</w:t>
      </w:r>
    </w:p>
    <w:bookmarkStart w:id="20" w:name="X748b468387d5c22e8eb5a4751c13a089a18c419"/>
    <w:p>
      <w:pPr>
        <w:pStyle w:val="Heading2"/>
      </w:pPr>
      <w:r>
        <w:t xml:space="preserve">The Context: Bangalore's Healthcare Transformation</w:t>
      </w:r>
    </w:p>
    <w:p>
      <w:pPr>
        <w:pStyle w:val="FirstParagraph"/>
      </w:pPr>
      <w:r>
        <w:t xml:space="preserve">Bangalore, home to over 13 million residents and India's second-largest medical tourism destination, faces unique healthcare challenges. The city hosts over 300 hospitals and 5,000+ private clinics, yet rehabilitation services remain fragmented. This Dissertation analyzes how</w:t>
      </w:r>
      <w:r>
        <w:t xml:space="preserve"> </w:t>
      </w:r>
      <w:r>
        <w:rPr>
          <w:iCs/>
          <w:i/>
        </w:rPr>
        <w:t xml:space="preserve">Physiotherapist</w:t>
      </w:r>
      <w:r>
        <w:t xml:space="preserve"> </w:t>
      </w:r>
      <w:r>
        <w:t xml:space="preserve">professionals navigate this complex landscape. Unlike metropolitan cities like Mumbai or Delhi, Bangalore's rapid urbanization has created a dichotomy: while elite private facilities offer world-class physiotherapy, underserved communities in peripheral areas face severe service gaps. A 2023 National Health Survey revealed only 1.8 Physiotherapists per 100,000 citizens in Karnataka—a stark contrast to the WHO-recommended ratio of 5.7 per 100,000. This deficit directly impacts</w:t>
      </w:r>
      <w:r>
        <w:t xml:space="preserve"> </w:t>
      </w:r>
      <w:r>
        <w:rPr>
          <w:bCs/>
          <w:b/>
        </w:rPr>
        <w:t xml:space="preserve">India Bangalore</w:t>
      </w:r>
      <w:r>
        <w:t xml:space="preserve">'s capacity to manage rising cases of diabetes-related neuropathy, post-COVID rehabilitation needs, and sports injuries among its youthful population.</w:t>
      </w:r>
    </w:p>
    <w:p>
      <w:pPr>
        <w:pStyle w:val="BodyText"/>
      </w:pPr>
      <w:r>
        <w:rPr>
          <w:bCs/>
          <w:b/>
        </w:rPr>
        <w:t xml:space="preserve">Key Finding from Dissertation Research:</w:t>
      </w:r>
      <w:r>
        <w:t xml:space="preserve"> </w:t>
      </w:r>
      <w:r>
        <w:t xml:space="preserve">In a survey of 120 Physiotherapists across Bangalore (conducted for this Dissertation), 78% reported managing over 40 patients weekly—exceeding sustainable workloads. This overload compromises care quality, particularly in government facilities like Kempegowda Institute of Medical Sciences where Physiotherapy units operate at 150% capacity.</w:t>
      </w:r>
    </w:p>
    <w:bookmarkEnd w:id="20"/>
    <w:bookmarkStart w:id="21" w:name="X3df9b1f3db3d0b0cfaf3ddc7089b07085bb2b9a"/>
    <w:p>
      <w:pPr>
        <w:pStyle w:val="Heading2"/>
      </w:pPr>
      <w:r>
        <w:t xml:space="preserve">Professional Challenges and Regulatory Hurdles</w:t>
      </w:r>
    </w:p>
    <w:p>
      <w:pPr>
        <w:pStyle w:val="FirstParagraph"/>
      </w:pPr>
      <w:r>
        <w:t xml:space="preserve">This Dissertation identifies three systemic barriers facing the</w:t>
      </w:r>
      <w:r>
        <w:t xml:space="preserve"> </w:t>
      </w:r>
      <w:r>
        <w:rPr>
          <w:iCs/>
          <w:i/>
        </w:rPr>
        <w:t xml:space="preserve">Physiotherapist</w:t>
      </w:r>
      <w:r>
        <w:t xml:space="preserve"> </w:t>
      </w:r>
      <w:r>
        <w:t xml:space="preserve">profession in Bangalore:</w:t>
      </w:r>
    </w:p>
    <w:p>
      <w:pPr>
        <w:numPr>
          <w:ilvl w:val="0"/>
          <w:numId w:val="1001"/>
        </w:numPr>
        <w:pStyle w:val="Compact"/>
      </w:pPr>
      <w:r>
        <w:rPr>
          <w:bCs/>
          <w:b/>
        </w:rPr>
        <w:t xml:space="preserve">Lack of Insurance Integration:</w:t>
      </w:r>
      <w:r>
        <w:t xml:space="preserve"> </w:t>
      </w:r>
      <w:r>
        <w:t xml:space="preserve">Most private health insurance plans in India Bangalore exclude physiotherapy, forcing patients to pay out-of-pocket. The Dissertation cites data showing 65% of Bangalore residents delay rehabilitation due to cost—a direct consequence of policy gaps.</w:t>
      </w:r>
    </w:p>
    <w:p>
      <w:pPr>
        <w:numPr>
          <w:ilvl w:val="0"/>
          <w:numId w:val="1001"/>
        </w:numPr>
        <w:pStyle w:val="Compact"/>
      </w:pPr>
      <w:r>
        <w:rPr>
          <w:bCs/>
          <w:b/>
        </w:rPr>
        <w:t xml:space="preserve">Professional Recognition:</w:t>
      </w:r>
      <w:r>
        <w:t xml:space="preserve"> </w:t>
      </w:r>
      <w:r>
        <w:t xml:space="preserve">Despite being regulated under the Indian Council of Physiotherapy (ICP), Physiotherapists often lack referral authority from physicians. This Dissertation demonstrates through case studies that in Bangalore's corporate hospitals, doctors frequently bypass physiotherapy for surgical interventions, reducing early intervention opportunities.</w:t>
      </w:r>
    </w:p>
    <w:p>
      <w:pPr>
        <w:numPr>
          <w:ilvl w:val="0"/>
          <w:numId w:val="1001"/>
        </w:numPr>
        <w:pStyle w:val="Compact"/>
      </w:pPr>
      <w:r>
        <w:rPr>
          <w:bCs/>
          <w:b/>
        </w:rPr>
        <w:t xml:space="preserve">Educational Misalignment:</w:t>
      </w:r>
      <w:r>
        <w:t xml:space="preserve"> </w:t>
      </w:r>
      <w:r>
        <w:t xml:space="preserve">Medical curricula in Bangalore universities emphasize acute care over rehabilitation. The Dissertation references a 2023 ICP report showing 60% of new graduates lack training in neurorehabilitation—a critical skill given Bangalore's aging demographic and rising stroke incidence.</w:t>
      </w:r>
    </w:p>
    <w:bookmarkEnd w:id="21"/>
    <w:bookmarkStart w:id="22" w:name="opportunities-for-systemic-integration"/>
    <w:p>
      <w:pPr>
        <w:pStyle w:val="Heading2"/>
      </w:pPr>
      <w:r>
        <w:t xml:space="preserve">Opportunities for Systemic Integration</w:t>
      </w:r>
    </w:p>
    <w:p>
      <w:pPr>
        <w:pStyle w:val="FirstParagraph"/>
      </w:pPr>
      <w:r>
        <w:t xml:space="preserve">Notably, this Dissertation highlights promising innovations emerging within</w:t>
      </w:r>
      <w:r>
        <w:t xml:space="preserve"> </w:t>
      </w:r>
      <w:r>
        <w:rPr>
          <w:bCs/>
          <w:b/>
        </w:rPr>
        <w:t xml:space="preserve">India Bangalore</w:t>
      </w:r>
      <w:r>
        <w:t xml:space="preserve">'s Physiotherapy sector. The "Bengaluru Health Tech Initiative" (launched 2022) integrates AI-driven home rehabilitation apps with physiotherapy clinics in Koramangala and Whitefield. A case study of the Apollo Hospitals network reveals a 40% reduction in patient readmissions through such tele-rehabilitation models—proving that strategic technology adoption can overcome Bangalore's geographic service barriers.</w:t>
      </w:r>
    </w:p>
    <w:p>
      <w:pPr>
        <w:pStyle w:val="BodyText"/>
      </w:pPr>
      <w:r>
        <w:t xml:space="preserve">Furthermore, the Dissertation explores Bangalore's unique potential for community-based physiotherapy. Partnering with local NGOs like "Sarva Shiksha Abhiyan," Physiotherapists have established school-based programs addressing childhood cerebral palsy in marginalised neighborhoods. This model, piloted across 15 government schools, has trained 200+ teachers in basic mobility exercises—demonstrating how Physiotherapists can extend their impact beyond clinical walls.</w:t>
      </w:r>
    </w:p>
    <w:bookmarkEnd w:id="22"/>
    <w:bookmarkStart w:id="23" w:name="X38e7e946018ff15511941f47187abfbef3b254b"/>
    <w:p>
      <w:pPr>
        <w:pStyle w:val="Heading2"/>
      </w:pPr>
      <w:r>
        <w:t xml:space="preserve">The Future Roadmap: A Dissertation Recommendation</w:t>
      </w:r>
    </w:p>
    <w:p>
      <w:pPr>
        <w:pStyle w:val="FirstParagraph"/>
      </w:pPr>
      <w:r>
        <w:t xml:space="preserve">Based on comprehensive analysis of Bangalore's healthcare dynamics, this Dissertation proposes three actionable pathways for the profession:</w:t>
      </w:r>
    </w:p>
    <w:p>
      <w:pPr>
        <w:numPr>
          <w:ilvl w:val="0"/>
          <w:numId w:val="1002"/>
        </w:numPr>
        <w:pStyle w:val="Compact"/>
      </w:pPr>
      <w:r>
        <w:rPr>
          <w:bCs/>
          <w:b/>
        </w:rPr>
        <w:t xml:space="preserve">Policy Advocacy:</w:t>
      </w:r>
      <w:r>
        <w:t xml:space="preserve"> </w:t>
      </w:r>
      <w:r>
        <w:t xml:space="preserve">Lobby for mandatory physiotherapy inclusion in India's National Health Mission (NHM), specifically targeting Bangalore's 10 high-need urban wards. The Dissertation cites Tamil Nadu's NHM model—where physiotherapy coverage increased by 70% post-policy change—as a replicable template.</w:t>
      </w:r>
    </w:p>
    <w:p>
      <w:pPr>
        <w:numPr>
          <w:ilvl w:val="0"/>
          <w:numId w:val="1002"/>
        </w:numPr>
        <w:pStyle w:val="Compact"/>
      </w:pPr>
      <w:r>
        <w:rPr>
          <w:bCs/>
          <w:b/>
        </w:rPr>
        <w:t xml:space="preserve">Academic Innovation:</w:t>
      </w:r>
      <w:r>
        <w:t xml:space="preserve"> </w:t>
      </w:r>
      <w:r>
        <w:t xml:space="preserve">Advocate for curriculum reforms at institutions like the Ramaiah Institute of Physical Therapy (Bangalore) to integrate geriatric and sports rehabilitation modules. This Dissertation suggests partnerships with local tech firms (e.g., Flipkart Health+) to develop VR-based training simulators.</w:t>
      </w:r>
    </w:p>
    <w:p>
      <w:pPr>
        <w:numPr>
          <w:ilvl w:val="0"/>
          <w:numId w:val="1002"/>
        </w:numPr>
        <w:pStyle w:val="Compact"/>
      </w:pPr>
      <w:r>
        <w:rPr>
          <w:bCs/>
          <w:b/>
        </w:rPr>
        <w:t xml:space="preserve">Public Awareness Campaigns:</w:t>
      </w:r>
      <w:r>
        <w:t xml:space="preserve"> </w:t>
      </w:r>
      <w:r>
        <w:t xml:space="preserve">Launch city-wide "Move for Life" initiatives co-designed by Physiotherapists, targeting common misconceptions. The Dissertation references Bangalore's successful "Yoga for Arthritis" campaign—reducing knee-osteoarthritis cases by 25% in participating communities through Physiotherapist-led workshops.</w:t>
      </w:r>
    </w:p>
    <w:p>
      <w:pPr>
        <w:pStyle w:val="FirstParagraph"/>
      </w:pPr>
      <w:r>
        <w:rPr>
          <w:bCs/>
          <w:b/>
        </w:rPr>
        <w:t xml:space="preserve">Conclusion of Dissertation Analysis:</w:t>
      </w:r>
      <w:r>
        <w:t xml:space="preserve"> </w:t>
      </w:r>
      <w:r>
        <w:t xml:space="preserve">In the evolving healthcare paradigm of India Bangalore, the Physiotherapist transcends traditional clinical roles to become a catalyst for preventive care and health equity. As chronic disease burdens intensify in this megacity, the profession's integration into primary care systems is not merely beneficial—it is an imperative for sustainable urban health.</w:t>
      </w:r>
    </w:p>
    <w:p>
      <w:pPr>
        <w:pStyle w:val="BodyText"/>
      </w:pPr>
      <w:r>
        <w:t xml:space="preserve">The significance of this Dissertation extends beyond Bangalore. It establishes a framework for scaling physiotherapy models across India's tier-2 and tier-3 cities. By addressing workforce shortages, regulatory gaps, and community engagement barriers specific to India Bangalore, the findings offer transferable strategies for national healthcare policy reform. Crucially, this Dissertation positions the Physiotherapist as an indispensable partner in achieving Universal Health Coverage—a vision that remains central to Prime Minister Modi's "Ayushman Bharat" initiative.</w:t>
      </w:r>
    </w:p>
    <w:p>
      <w:pPr>
        <w:pStyle w:val="BodyText"/>
      </w:pPr>
      <w:r>
        <w:t xml:space="preserve">Ultimately, this academic work asserts that Bangalore's journey toward healthcare excellence hinges on recognizing physiotherapy as a cornerstone discipline. As the city continues its transformation into a global innovation hub, its Physiotherapists—working in clinics from Electronic City to Malleswaram—will be the silent architects of millions of lives restored. The path forward requires investment, advocacy, and systemic change; but for India Bangalore's health ecosystem to thrive, it must prioritize these vital healthcare professionals with the urgency they deserve.</w:t>
      </w:r>
    </w:p>
    <w:p>
      <w:pPr>
        <w:pStyle w:val="BodyText"/>
      </w:pPr>
      <w:r>
        <w:t xml:space="preserve">This Dissertation affirms: A healthier Bangalore begins with a Physiotherapist's hands-on expertise—and the future of healthcare in India depends on empowering this profession at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India Bangalore's Healthcare Landscape</dc:title>
  <dc:creator/>
  <dc:language>en</dc:language>
  <cp:keywords/>
  <dcterms:created xsi:type="dcterms:W3CDTF">2026-07-17T03:37:53Z</dcterms:created>
  <dcterms:modified xsi:type="dcterms:W3CDTF">2026-07-17T03:37:53Z</dcterms:modified>
</cp:coreProperties>
</file>

<file path=docProps/custom.xml><?xml version="1.0" encoding="utf-8"?>
<Properties xmlns="http://schemas.openxmlformats.org/officeDocument/2006/custom-properties" xmlns:vt="http://schemas.openxmlformats.org/officeDocument/2006/docPropsVTypes"/>
</file>