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Physiotherapist</w:t>
      </w:r>
      <w:r>
        <w:t xml:space="preserve"> </w:t>
      </w:r>
      <w:r>
        <w:t xml:space="preserve">within</w:t>
      </w:r>
      <w:r>
        <w:t xml:space="preserve"> </w:t>
      </w:r>
      <w:r>
        <w:t xml:space="preserve">Spain</w:t>
      </w:r>
      <w:r>
        <w:t xml:space="preserve"> </w:t>
      </w:r>
      <w:r>
        <w:t xml:space="preserve">Madrid's</w:t>
      </w:r>
      <w:r>
        <w:t xml:space="preserve"> </w:t>
      </w:r>
      <w:r>
        <w:t xml:space="preserve">Healthcare</w:t>
      </w:r>
      <w:r>
        <w:t xml:space="preserve"> </w:t>
      </w:r>
      <w:r>
        <w:t xml:space="preserve">System</w:t>
      </w:r>
    </w:p>
    <w:bookmarkStart w:id="26" w:name="X788e929abfb21d1cde93af141d18fb61200b400"/>
    <w:p>
      <w:pPr>
        <w:pStyle w:val="Heading1"/>
      </w:pPr>
      <w:r>
        <w:t xml:space="preserve">Dissertation: The Evolving Role and Professional Landscape of the Physiotherapist in Spain Madrid</w:t>
      </w:r>
    </w:p>
    <w:p>
      <w:pPr>
        <w:pStyle w:val="FirstParagraph"/>
      </w:pPr>
      <w:r>
        <w:rPr>
          <w:bCs/>
          <w:b/>
        </w:rPr>
        <w:t xml:space="preserve">Abstract:</w:t>
      </w:r>
      <w:r>
        <w:t xml:space="preserve"> </w:t>
      </w:r>
      <w:r>
        <w:t xml:space="preserve">This dissertation critically examines the professional trajectory, societal role, and systemic challenges faced by the Physiotherapist within the specific context of Spain Madrid. Focusing on the capital city's unique demographic pressures, healthcare infrastructure, and regulatory environment, this study argues that Madrid serves as a microcosm for understanding both the strengths and growing complexities of physiotherapy practice across Spain. Analysis reveals a profession in transition, grappling with increasing demand, evolving public-private dynamics, and the imperative for enhanced professional recognition within Spain's broader healthcare framework.</w:t>
      </w:r>
    </w:p>
    <w:bookmarkStart w:id="20" w:name="X1b9a85d4d98b559eb79d5ccace92dd25bc87f6c"/>
    <w:p>
      <w:pPr>
        <w:pStyle w:val="Heading2"/>
      </w:pPr>
      <w:r>
        <w:t xml:space="preserve">Introduction: Physiotherapist as a Cornerstone in Madrid's Urban Healthcare</w:t>
      </w:r>
    </w:p>
    <w:p>
      <w:pPr>
        <w:pStyle w:val="FirstParagraph"/>
      </w:pPr>
      <w:r>
        <w:t xml:space="preserve">The Physiotherapist has become an indispensable component of modern healthcare delivery in Spain Madrid. As the nation's political, economic, and demographic epicenter, Madrid hosts a dense population requiring sophisticated health services. The Spanish healthcare system (Sistema Nacional de Salud - SNS), operating under the national Ministry of Health framework but managed regionally by Comunidad de Madrid, places significant reliance on physiotherapists for rehabilitation across acute care hospitals, primary care centers (Centros de Salud), and the burgeoning private sector. This dissertation explores how the Physiotherapist navigates this complex landscape in Spain Madrid, assessing their clinical impact, professional development pathways, and the specific socio-economic factors shaping their practice within one of Europe's largest urban environments.</w:t>
      </w:r>
    </w:p>
    <w:bookmarkEnd w:id="20"/>
    <w:bookmarkStart w:id="21" w:name="X3dec73c124c909e7b5c49bb4cb78a9b93497932"/>
    <w:p>
      <w:pPr>
        <w:pStyle w:val="Heading2"/>
      </w:pPr>
      <w:r>
        <w:t xml:space="preserve">The Regulatory Framework and Professional Identity in Spain Madrid</w:t>
      </w:r>
    </w:p>
    <w:p>
      <w:pPr>
        <w:pStyle w:val="FirstParagraph"/>
      </w:pPr>
      <w:r>
        <w:t xml:space="preserve">Professional identity for the Physiotherapist in Spain is defined by rigorous national standards. Mandatory registration with the Colegio Oficial de Fisioterapeutas (COF) of the corresponding region – crucially, the COF Madrid – is non-negotiable. This body enforces the Code of Ethics and ensures adherence to the legally mandated curriculum for physiotherapy degrees (Máster en Fisioterapia), which all practitioners must hold. Within Spain Madrid, this regulatory structure is paramount, providing a clear pathway for entry and practice. However, the dissertation identifies a persistent challenge: despite legal recognition as essential healthcare professionals (as per Law 29/2006 on Professional Regulation), the Physiotherapist often faces operational hurdles within Madrid's public health network compared to physicians or nurses. This gap between legal status and practical integration within Spain Madrid's hospital and primary care structures remains a critical area for analysis.</w:t>
      </w:r>
    </w:p>
    <w:bookmarkEnd w:id="21"/>
    <w:bookmarkStart w:id="22" w:name="X27cb078235d0e26e7cbf4de17f9c5129042e345"/>
    <w:p>
      <w:pPr>
        <w:pStyle w:val="Heading2"/>
      </w:pPr>
      <w:r>
        <w:t xml:space="preserve">Market Dynamics: Demand, Supply, and the Private Sector in Madrid</w:t>
      </w:r>
    </w:p>
    <w:p>
      <w:pPr>
        <w:pStyle w:val="FirstParagraph"/>
      </w:pPr>
      <w:r>
        <w:t xml:space="preserve">Madrid's unique urban profile fuels intense demand for physiotherapy services. A rapidly aging population, high levels of sedentary lifestyles among urban dwellers, and a significant influx of international residents seeking healthcare services create a substantial patient base. The dissertation analyzes data from the Madrid Regional Health Service (SERMAS) indicating a 25% increase in physiotherapy consultations across public facilities in Madrid over the last five years, far outpacing other regions. This surge has been partially absorbed by the robust private physiotherapy sector, which is exceptionally dense within Madrid compared to other Spanish cities. The dissertation argues that while this private market offers flexibility and shorter wait times for those who can afford it, it simultaneously exacerbates healthcare inequalities within Spain Madrid, as public services struggle with capacity constraints. The Physiotherapist working in the public sector often faces high caseloads and limited resources, contrasting sharply with the more commercially oriented environment of many private clinics in Madrid's affluent districts.</w:t>
      </w:r>
    </w:p>
    <w:bookmarkEnd w:id="22"/>
    <w:bookmarkStart w:id="23" w:name="X163ec7b9b1a5fac68260f875d5c78c8bc18ec04"/>
    <w:p>
      <w:pPr>
        <w:pStyle w:val="Heading2"/>
      </w:pPr>
      <w:r>
        <w:t xml:space="preserve">Key Challenges Faced by the Physiotherapist in Spain Madrid</w:t>
      </w:r>
    </w:p>
    <w:p>
      <w:pPr>
        <w:pStyle w:val="FirstParagraph"/>
      </w:pPr>
      <w:r>
        <w:t xml:space="preserve">The dissertation identifies several critical challenges specific to practicing as a Physiotherapist in Spain Madrid:</w:t>
      </w:r>
    </w:p>
    <w:p>
      <w:pPr>
        <w:numPr>
          <w:ilvl w:val="0"/>
          <w:numId w:val="1001"/>
        </w:numPr>
        <w:pStyle w:val="Compact"/>
      </w:pPr>
      <w:r>
        <w:rPr>
          <w:bCs/>
          <w:b/>
        </w:rPr>
        <w:t xml:space="preserve">Workload and Resource Allocation:</w:t>
      </w:r>
      <w:r>
        <w:t xml:space="preserve"> </w:t>
      </w:r>
      <w:r>
        <w:t xml:space="preserve">Public sector physiotherapists frequently report unsustainable caseloads due to staffing shortages, directly impacting the quality of care within Madrid's public health system.</w:t>
      </w:r>
    </w:p>
    <w:p>
      <w:pPr>
        <w:numPr>
          <w:ilvl w:val="0"/>
          <w:numId w:val="1001"/>
        </w:numPr>
        <w:pStyle w:val="Compact"/>
      </w:pPr>
      <w:r>
        <w:rPr>
          <w:bCs/>
          <w:b/>
        </w:rPr>
        <w:t xml:space="preserve">Professional Recognition &amp; Autonomy:</w:t>
      </w:r>
      <w:r>
        <w:t xml:space="preserve"> </w:t>
      </w:r>
      <w:r>
        <w:t xml:space="preserve">Despite legislative backing, the Physiotherapist in Madrid often lacks full clinical autonomy within hospital settings. Referral pathways and decision-making authority can be constrained by existing medical hierarchies.</w:t>
      </w:r>
    </w:p>
    <w:p>
      <w:pPr>
        <w:numPr>
          <w:ilvl w:val="0"/>
          <w:numId w:val="1001"/>
        </w:numPr>
        <w:pStyle w:val="Compact"/>
      </w:pPr>
      <w:r>
        <w:rPr>
          <w:bCs/>
          <w:b/>
        </w:rPr>
        <w:t xml:space="preserve">Linguistic and Cultural Adaptation:</w:t>
      </w:r>
      <w:r>
        <w:t xml:space="preserve"> </w:t>
      </w:r>
      <w:r>
        <w:t xml:space="preserve">For international Physiotherapists seeking to work in Madrid, proficiency in Castilian Spanish (the primary language of healthcare delivery) is non-negotiable. The dissertation highlights the additional burden this places on foreign-trained professionals within Spain Madrid's competitive job market.</w:t>
      </w:r>
    </w:p>
    <w:p>
      <w:pPr>
        <w:numPr>
          <w:ilvl w:val="0"/>
          <w:numId w:val="1001"/>
        </w:numPr>
        <w:pStyle w:val="Compact"/>
      </w:pPr>
      <w:r>
        <w:rPr>
          <w:bCs/>
          <w:b/>
        </w:rPr>
        <w:t xml:space="preserve">Continuing Professional Development (CPD):</w:t>
      </w:r>
      <w:r>
        <w:t xml:space="preserve"> </w:t>
      </w:r>
      <w:r>
        <w:t xml:space="preserve">While mandated by COF Madrid, access to high-quality, relevant CPD opportunities tailored to Madrid's specific patient demographics and emerging clinical needs remains a challenge for some practitioners.</w:t>
      </w:r>
    </w:p>
    <w:bookmarkEnd w:id="23"/>
    <w:bookmarkStart w:id="24" w:name="X4605ce89861c6d67b1f921d9beba9f12d1c6342"/>
    <w:p>
      <w:pPr>
        <w:pStyle w:val="Heading2"/>
      </w:pPr>
      <w:r>
        <w:t xml:space="preserve">Future Directions and Recommendations for the Physiotherapist Profession in Spain Madrid</w:t>
      </w:r>
    </w:p>
    <w:p>
      <w:pPr>
        <w:pStyle w:val="FirstParagraph"/>
      </w:pPr>
      <w:r>
        <w:t xml:space="preserve">Based on this analysis of the Physiotherapist role within Spain Madrid, this dissertation proposes strategic recommendations:</w:t>
      </w:r>
    </w:p>
    <w:p>
      <w:pPr>
        <w:numPr>
          <w:ilvl w:val="0"/>
          <w:numId w:val="1002"/>
        </w:numPr>
        <w:pStyle w:val="Compact"/>
      </w:pPr>
      <w:r>
        <w:rPr>
          <w:bCs/>
          <w:b/>
        </w:rPr>
        <w:t xml:space="preserve">Enhance Public Sector Investment:</w:t>
      </w:r>
      <w:r>
        <w:t xml:space="preserve"> </w:t>
      </w:r>
      <w:r>
        <w:t xml:space="preserve">Prioritize targeted funding and recruitment drives for physiotherapists within SERMAS to alleviate public sector pressures and reduce inequities.</w:t>
      </w:r>
    </w:p>
    <w:p>
      <w:pPr>
        <w:numPr>
          <w:ilvl w:val="0"/>
          <w:numId w:val="1002"/>
        </w:numPr>
        <w:pStyle w:val="Compact"/>
      </w:pPr>
      <w:r>
        <w:rPr>
          <w:bCs/>
          <w:b/>
        </w:rPr>
        <w:t xml:space="preserve">Strengthen Clinical Autonomy Frameworks:</w:t>
      </w:r>
      <w:r>
        <w:t xml:space="preserve"> </w:t>
      </w:r>
      <w:r>
        <w:t xml:space="preserve">Develop clear, standardized protocols within Madrid hospitals that formally recognize the Physiotherapist's diagnostic and treatment autonomy in specific patient pathways (e.g., musculoskeletal, neurological rehabilitation).</w:t>
      </w:r>
    </w:p>
    <w:p>
      <w:pPr>
        <w:numPr>
          <w:ilvl w:val="0"/>
          <w:numId w:val="1002"/>
        </w:numPr>
        <w:pStyle w:val="Compact"/>
      </w:pPr>
      <w:r>
        <w:rPr>
          <w:bCs/>
          <w:b/>
        </w:rPr>
        <w:t xml:space="preserve">Foster Integrated Care Models:</w:t>
      </w:r>
      <w:r>
        <w:t xml:space="preserve"> </w:t>
      </w:r>
      <w:r>
        <w:t xml:space="preserve">Promote interdisciplinary team structures where the Physiotherapist is a core member from the outset of patient care, particularly in primary care centers across Madrid.</w:t>
      </w:r>
    </w:p>
    <w:p>
      <w:pPr>
        <w:numPr>
          <w:ilvl w:val="0"/>
          <w:numId w:val="1002"/>
        </w:numPr>
        <w:pStyle w:val="Compact"/>
      </w:pPr>
      <w:r>
        <w:rPr>
          <w:bCs/>
          <w:b/>
        </w:rPr>
        <w:t xml:space="preserve">Support International Integration:</w:t>
      </w:r>
      <w:r>
        <w:t xml:space="preserve"> </w:t>
      </w:r>
      <w:r>
        <w:t xml:space="preserve">Establish formal pathways and language/cultural competency support programs specifically for foreign-trained Physiotherapists aiming to practice in Spain Madrid.</w:t>
      </w:r>
    </w:p>
    <w:bookmarkEnd w:id="24"/>
    <w:bookmarkStart w:id="25" w:name="X4bba8b9d270023285dbed13dbb55aa15ebe2f7d"/>
    <w:p>
      <w:pPr>
        <w:pStyle w:val="Heading2"/>
      </w:pPr>
      <w:r>
        <w:t xml:space="preserve">Conclusion: The Essential Physiotherapist in Spain Madrid's Healthcare Future</w:t>
      </w:r>
    </w:p>
    <w:p>
      <w:pPr>
        <w:pStyle w:val="FirstParagraph"/>
      </w:pPr>
      <w:r>
        <w:t xml:space="preserve">This dissertation underscores that the role of the Physiotherapist within Spain Madrid is far from static. It is a dynamic profession operating at the intersection of rising demographic needs, systemic pressures, and evolving professional identity. While challenges regarding recognition, resources, and equity are significant within Madrid's context – as in much of Spain – they represent opportunities for strategic reform. The future health trajectory of Spain Madrid hinges on fully integrating the Physiotherapist as a respected, autonomous leader within the rehabilitation continuum. Recognizing the Physiotherapist's vital contribution is not merely a professional issue but a fundamental requirement for building a sustainable, equitable, and high-quality healthcare system capable of serving Madrid's diverse and growing population. The path forward requires concerted action from regulatory bodies (COF Madrid), regional health authorities (SERMAS), educational institutions, and the profession itself to secure the Physiotherapist's rightful place at the heart of Spain Madrid's healthcare delivery.</w:t>
      </w:r>
    </w:p>
    <w:p>
      <w:pPr>
        <w:pStyle w:val="BodyText"/>
      </w:pPr>
      <w:r>
        <w:rPr>
          <w:iCs/>
          <w:i/>
        </w:rPr>
        <w:t xml:space="preserve">This dissertation represents a critical analysis of contemporary physiotherapy practice within Spain Madrid, emphasizing the necessity for continued professional advancement and systemic support to meet future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Physiotherapist within Spain Madrid's Healthcare System</dc:title>
  <dc:creator/>
  <dc:language>en</dc:language>
  <cp:keywords/>
  <dcterms:created xsi:type="dcterms:W3CDTF">2026-10-24T22:53:15Z</dcterms:created>
  <dcterms:modified xsi:type="dcterms:W3CDTF">2026-10-24T22:53:15Z</dcterms:modified>
</cp:coreProperties>
</file>

<file path=docProps/custom.xml><?xml version="1.0" encoding="utf-8"?>
<Properties xmlns="http://schemas.openxmlformats.org/officeDocument/2006/custom-properties" xmlns:vt="http://schemas.openxmlformats.org/officeDocument/2006/docPropsVTypes"/>
</file>