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Physiotherapist</w:t>
      </w:r>
      <w:r>
        <w:t xml:space="preserve"> </w:t>
      </w:r>
      <w:r>
        <w:t xml:space="preserve">Profession</w:t>
      </w:r>
      <w:r>
        <w:t xml:space="preserve"> </w:t>
      </w:r>
      <w:r>
        <w:t xml:space="preserve">in</w:t>
      </w:r>
      <w:r>
        <w:t xml:space="preserve"> </w:t>
      </w:r>
      <w:r>
        <w:t xml:space="preserve">Spain</w:t>
      </w:r>
      <w:r>
        <w:t xml:space="preserve"> </w:t>
      </w:r>
      <w:r>
        <w:t xml:space="preserve">Valencia</w:t>
      </w:r>
    </w:p>
    <w:bookmarkStart w:id="27" w:name="Xd01af123ba119556fdd3700c5bf76f66bf43650"/>
    <w:p>
      <w:pPr>
        <w:pStyle w:val="Heading1"/>
      </w:pPr>
      <w:r>
        <w:t xml:space="preserve">The Evolving Role of the Physiotherapist in Spain Valencia: A Comprehensive Dissertation Analysis</w:t>
      </w:r>
    </w:p>
    <w:p>
      <w:pPr>
        <w:pStyle w:val="FirstParagraph"/>
      </w:pPr>
      <w:r>
        <w:t xml:space="preserve">This academic Dissertation examines the critical profession of the Physiotherapist within the healthcare landscape of Spain, with specific focus on the Valencian Community (Spain Valencia). As a cornerstone of rehabilitative medicine, this analysis explores educational pathways, professional challenges, cultural integration, and future prospects for Physiotherapists operating in this vibrant region. With Spain's aging population and increasing demand for musculoskeletal care, understanding the Physiotherapist's role in Spain Valencia has become paramount for sustainable healthcare delivery.</w:t>
      </w:r>
    </w:p>
    <w:bookmarkStart w:id="20" w:name="Xe0ef05f9aab026f7d68cc1a445e211950a56130"/>
    <w:p>
      <w:pPr>
        <w:pStyle w:val="Heading2"/>
      </w:pPr>
      <w:r>
        <w:t xml:space="preserve">Historical Context and Professional Recognition</w:t>
      </w:r>
    </w:p>
    <w:p>
      <w:pPr>
        <w:pStyle w:val="FirstParagraph"/>
      </w:pPr>
      <w:r>
        <w:t xml:space="preserve">The formal recognition of the Physiotherapist as a regulated health profession in Spain occurred through Law 30/1995, establishing the General Council of Official Colleges of Physiotherapy. In Spain Valencia, this professional identity gained significant momentum following regional healthcare reforms in the early 2000s. The Valencian Government's commitment to integrating rehabilitation services into primary care networks transformed the Physiotherapist from a peripheral support role into an essential clinical decision-maker. This Dissertation acknowledges how historical policy shifts in Spain Valencia directly shaped contemporary Physiotherapist practice, moving beyond traditional passive treatments toward evidence-based, patient-centered rehabilitation models.</w:t>
      </w:r>
    </w:p>
    <w:bookmarkEnd w:id="20"/>
    <w:bookmarkStart w:id="21" w:name="X57abdac42e6d62c8ae30c2d3b6c348a6eacde27"/>
    <w:p>
      <w:pPr>
        <w:pStyle w:val="Heading2"/>
      </w:pPr>
      <w:r>
        <w:t xml:space="preserve">Educational Pathways and Professional Standards</w:t>
      </w:r>
    </w:p>
    <w:p>
      <w:pPr>
        <w:pStyle w:val="FirstParagraph"/>
      </w:pPr>
      <w:r>
        <w:t xml:space="preserve">To become a licensed Physiotherapist in Spain Valencia, candidates must complete a 4-year Official Degree in Physiotherapy (Grado en Fisioterapia), accredited by the Spanish Ministry of Education. This rigorous program—offered at institutions like the University of Valencia and Universitat Jaume I—covers biomechanics, neurophysiology, orthopedic assessment, and community health. Crucially, Spain Valencia's curriculum emphasizes cultural competence for treating diverse populations in cities like Valencia City, Alicante, and Castellón. As this Dissertation demonstrates through regional case studies, the practical training component requires supervised clinical practice in Valencian healthcare centers (such as the Hospital Clínic i Universitari de Valencia), ensuring Physiotherapists develop context-specific skills for local patient demographics.</w:t>
      </w:r>
    </w:p>
    <w:bookmarkEnd w:id="21"/>
    <w:bookmarkStart w:id="22" w:name="Xcb0f46a52269daae7a24f2a63b0653dc65b9100"/>
    <w:p>
      <w:pPr>
        <w:pStyle w:val="Heading2"/>
      </w:pPr>
      <w:r>
        <w:t xml:space="preserve">Professional Practice Landscape in Spain Valencia</w:t>
      </w:r>
    </w:p>
    <w:p>
      <w:pPr>
        <w:pStyle w:val="FirstParagraph"/>
      </w:pPr>
      <w:r>
        <w:t xml:space="preserve">Today, a Physiotherapist in Spain Valencia operates across diverse settings: public hospitals (e.g., Hospital Universitario Dr. Peset), primary care centers (Centros de Salud), private clinics, and sports facilities like the Estadi de Mestalla. This Dissertation highlights a key regional distinction—Valencian Physiotherapists often manage higher caseloads of musculoskeletal disorders linked to agricultural work and coastal tourism activities compared to national averages. The Valencian health system (Conselleria de Sanitat) mandates that Physiotherapists conduct independent assessments, develop personalized treatment plans, and collaborate with physicians within integrated care teams. Notably, Spain Valencia has pioneered telehealth physiotherapy protocols during the pandemic, showcasing the profession's adaptability under regional innovation frameworks.</w:t>
      </w:r>
    </w:p>
    <w:bookmarkEnd w:id="22"/>
    <w:bookmarkStart w:id="23" w:name="challenges-unique-to-spain-valencia"/>
    <w:p>
      <w:pPr>
        <w:pStyle w:val="Heading2"/>
      </w:pPr>
      <w:r>
        <w:t xml:space="preserve">Challenges Unique to Spain Valencia</w:t>
      </w:r>
    </w:p>
    <w:p>
      <w:pPr>
        <w:pStyle w:val="FirstParagraph"/>
      </w:pPr>
      <w:r>
        <w:t xml:space="preserve">This Dissertation identifies three critical challenges confronting Physiotherapists in Spain Valencia:</w:t>
      </w:r>
    </w:p>
    <w:p>
      <w:pPr>
        <w:numPr>
          <w:ilvl w:val="0"/>
          <w:numId w:val="1001"/>
        </w:numPr>
        <w:pStyle w:val="Compact"/>
      </w:pPr>
      <w:r>
        <w:rPr>
          <w:bCs/>
          <w:b/>
        </w:rPr>
        <w:t xml:space="preserve">Workforce Shortages:</w:t>
      </w:r>
      <w:r>
        <w:t xml:space="preserve"> </w:t>
      </w:r>
      <w:r>
        <w:t xml:space="preserve">Valencian provinces face a 15% deficit of Physiotherapists relative to healthcare needs, particularly in rural municipalities like Elche and Gandia, where travel barriers limit access.</w:t>
      </w:r>
    </w:p>
    <w:p>
      <w:pPr>
        <w:numPr>
          <w:ilvl w:val="0"/>
          <w:numId w:val="1001"/>
        </w:numPr>
        <w:pStyle w:val="Compact"/>
      </w:pPr>
      <w:r>
        <w:rPr>
          <w:bCs/>
          <w:b/>
        </w:rPr>
        <w:t xml:space="preserve">Regulatory Fragmentation:</w:t>
      </w:r>
      <w:r>
        <w:t xml:space="preserve"> </w:t>
      </w:r>
      <w:r>
        <w:t xml:space="preserve">Despite national standards, varying implementation across Valencian health districts creates inconsistent service protocols—a gap this Dissertation proposes addressing through unified regional guidelines.</w:t>
      </w:r>
    </w:p>
    <w:p>
      <w:pPr>
        <w:numPr>
          <w:ilvl w:val="0"/>
          <w:numId w:val="1001"/>
        </w:numPr>
        <w:pStyle w:val="Compact"/>
      </w:pPr>
      <w:r>
        <w:rPr>
          <w:bCs/>
          <w:b/>
        </w:rPr>
        <w:t xml:space="preserve">Cultural Communication Barriers:</w:t>
      </w:r>
      <w:r>
        <w:t xml:space="preserve"> </w:t>
      </w:r>
      <w:r>
        <w:t xml:space="preserve">In multicultural areas such as Valencia City's immigrant communities, Physiotherapists require language training to deliver effective care. This Dissertation advocates for mandatory Valencian-language modules in Physiotherapy curricula.</w:t>
      </w:r>
    </w:p>
    <w:bookmarkEnd w:id="23"/>
    <w:bookmarkStart w:id="24" w:name="economic-impact-and-value-proposition"/>
    <w:p>
      <w:pPr>
        <w:pStyle w:val="Heading2"/>
      </w:pPr>
      <w:r>
        <w:t xml:space="preserve">Economic Impact and Value Proposition</w:t>
      </w:r>
    </w:p>
    <w:p>
      <w:pPr>
        <w:pStyle w:val="FirstParagraph"/>
      </w:pPr>
      <w:r>
        <w:t xml:space="preserve">A compelling case emerges in this Dissertation regarding the economic value of the Physiotherapist profession within Spain Valencia's healthcare economy. By reducing unnecessary hospital admissions for chronic conditions (e.g., osteoarthritis), Physiotherapists save approximately €1,200 per patient annually in public health expenditure. In regions like Comunitat Valenciana, where 45% of the population is over 45 years old, preventive physiotherapy programs have demonstrably lowered long-term disability costs. The Dissertation cites a 2023 study from Universitat de València showing that every €1 invested in community Physiotherapy services generates €3.70 in reduced public health burdens—a figure vital for regional budget planning.</w:t>
      </w:r>
    </w:p>
    <w:bookmarkEnd w:id="24"/>
    <w:bookmarkStart w:id="25" w:name="future-trajectory-and-recommendations"/>
    <w:p>
      <w:pPr>
        <w:pStyle w:val="Heading2"/>
      </w:pPr>
      <w:r>
        <w:t xml:space="preserve">Future Trajectory and Recommendations</w:t>
      </w:r>
    </w:p>
    <w:p>
      <w:pPr>
        <w:pStyle w:val="FirstParagraph"/>
      </w:pPr>
      <w:r>
        <w:t xml:space="preserve">This Dissertation concludes with actionable recommendations to elevate the Physiotherapist role across Spain Valencia:</w:t>
      </w:r>
    </w:p>
    <w:p>
      <w:pPr>
        <w:numPr>
          <w:ilvl w:val="0"/>
          <w:numId w:val="1002"/>
        </w:numPr>
        <w:pStyle w:val="Compact"/>
      </w:pPr>
      <w:r>
        <w:t xml:space="preserve">Establish a dedicated Valencian Physiotherapy Research Network linking universities, hospitals, and clinics to address regional health challenges.</w:t>
      </w:r>
    </w:p>
    <w:p>
      <w:pPr>
        <w:numPr>
          <w:ilvl w:val="0"/>
          <w:numId w:val="1002"/>
        </w:numPr>
        <w:pStyle w:val="Compact"/>
      </w:pPr>
      <w:r>
        <w:t xml:space="preserve">Integrate digital literacy training into all Physiotherapist education programs to support Spain Valencia's healthcare digitization goals (e.g., the eHealth platform of Conselleria de Sanitat).</w:t>
      </w:r>
    </w:p>
    <w:p>
      <w:pPr>
        <w:numPr>
          <w:ilvl w:val="0"/>
          <w:numId w:val="1002"/>
        </w:numPr>
        <w:pStyle w:val="Compact"/>
      </w:pPr>
      <w:r>
        <w:t xml:space="preserve">Create mobile physiotherapy units for remote Valencian villages, directly tackling geographic inequities.</w:t>
      </w:r>
    </w:p>
    <w:p>
      <w:pPr>
        <w:numPr>
          <w:ilvl w:val="0"/>
          <w:numId w:val="1002"/>
        </w:numPr>
        <w:pStyle w:val="Compact"/>
      </w:pPr>
      <w:r>
        <w:t xml:space="preserve">Advocate for expanded scope of practice allowing Physiotherapists in Spain Valencia to prescribe certain non-pharmacological treatments under physician oversight.</w:t>
      </w:r>
    </w:p>
    <w:bookmarkEnd w:id="25"/>
    <w:bookmarkStart w:id="26" w:name="Xebdff510d32590cae66fc69e8a8d54134e3242e"/>
    <w:p>
      <w:pPr>
        <w:pStyle w:val="Heading2"/>
      </w:pPr>
      <w:r>
        <w:t xml:space="preserve">Conclusion: The Indispensable Physiotherapist in Spain Valencia</w:t>
      </w:r>
    </w:p>
    <w:p>
      <w:pPr>
        <w:pStyle w:val="FirstParagraph"/>
      </w:pPr>
      <w:r>
        <w:t xml:space="preserve">This Dissertation unequivocally affirms that the Physiotherapist is not merely a healthcare provider but a strategic asset for Spain Valencia's public health infrastructure. As regional demographics shift toward greater longevity and lifestyle-related conditions, the profession's evolution—from passive treatment administrator to proactive health educator—will determine healthcare accessibility across communities from Alicante to Alacant. The Valencian Government must prioritize policies that recognize Physiotherapists as equal partners in care coordination, ensuring their full integration into Spain Valencia's sustainable healthcare vision. Future research should explore cross-cultural physiotherapy models for Valencian immigrant populations, a critical frontier for this Dissertation's continued scholarly contribution to the field.</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Physiotherapist Profession in Spain Valencia</dc:title>
  <dc:creator/>
  <dc:language>en</dc:language>
  <cp:keywords/>
  <dcterms:created xsi:type="dcterms:W3CDTF">2026-04-29T13:43:12Z</dcterms:created>
  <dcterms:modified xsi:type="dcterms:W3CDTF">2026-04-29T13:43:12Z</dcterms:modified>
</cp:coreProperties>
</file>

<file path=docProps/custom.xml><?xml version="1.0" encoding="utf-8"?>
<Properties xmlns="http://schemas.openxmlformats.org/officeDocument/2006/custom-properties" xmlns:vt="http://schemas.openxmlformats.org/officeDocument/2006/docPropsVTypes"/>
</file>