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0b44b06245265b16ebd0913f56b2ed5a6d83eff"/>
    <w:p>
      <w:pPr>
        <w:pStyle w:val="Heading1"/>
      </w:pPr>
      <w:r>
        <w:t xml:space="preserve">Advancing Physiotherapy Practice in Abu Dhabi: A Dissertation on Professional Standards and Healthcare Integration within the United Arab Emirates</w:t>
      </w:r>
    </w:p>
    <w:p>
      <w:pPr>
        <w:pStyle w:val="FirstParagraph"/>
      </w:pPr>
      <w:r>
        <w:t xml:space="preserve">The United Arab Emirates (UAE), particularly its capital city Abu Dhabi, represents a rapidly evolving healthcare landscape where the role of the Physiotherapist is becoming increasingly vital. As part of a national strategy to achieve world-class healthcare delivery, this dissertation examines the current state, challenges, and future trajectory of physiotherapy practice specifically within Abu Dhabi. It argues that elevating professional standards and integrating Physiotherapists more deeply into Abu Dhabi's comprehensive healthcare system is not merely beneficial but essential for sustaining the health and wellness of its diverse population.</w:t>
      </w:r>
    </w:p>
    <w:bookmarkStart w:id="20" w:name="X5efcb30d25f05c5a342bd441a31d72ce37d9ab4"/>
    <w:p>
      <w:pPr>
        <w:pStyle w:val="Heading2"/>
      </w:pPr>
      <w:r>
        <w:t xml:space="preserve">The Critical Role of the Physiotherapist in Abu Dhabi's Healthcare Ecosystem</w:t>
      </w:r>
    </w:p>
    <w:p>
      <w:pPr>
        <w:pStyle w:val="FirstParagraph"/>
      </w:pPr>
      <w:r>
        <w:t xml:space="preserve">Abu Dhabi, home to over 3.5 million residents including a vast expatriate community, faces unique healthcare demands driven by high mobility, increasing prevalence of non-communicable diseases (NCDs) like diabetes and cardiovascular conditions, and a strong emphasis on active lifestyles among its citizens. The Physiotherapist serves as a cornerstone in managing these challenges. In Abu Dhabi's public hospitals (e.g., Tawam Hospital, Khalifa Medical City) and the burgeoning private sector clinics, Physiotherapists are frontline professionals providing essential rehabilitation services post-surgery, managing chronic pain conditions, preventing injuries in sports and occupational settings, and promoting healthy aging. Their scope extends beyond clinical intervention to encompass patient education and community health promotion initiatives – a critical function within the broader healthcare strategy of the United Arab Emirates.</w:t>
      </w:r>
    </w:p>
    <w:bookmarkEnd w:id="20"/>
    <w:bookmarkStart w:id="21" w:name="Xd5df030912c71d50683a3ba2b7c3e6a386bff8f"/>
    <w:p>
      <w:pPr>
        <w:pStyle w:val="Heading2"/>
      </w:pPr>
      <w:r>
        <w:t xml:space="preserve">Current Challenges Facing Physiotherapists in Abu Dhabi</w:t>
      </w:r>
    </w:p>
    <w:p>
      <w:pPr>
        <w:pStyle w:val="FirstParagraph"/>
      </w:pPr>
      <w:r>
        <w:t xml:space="preserve">This dissertation identifies several systemic challenges hindering optimal Physiotherapy practice in Abu Dhabi. Firstly, there is a persistent shortage of qualified, locally trained Physiotherapists. While the UAE attracts international talent, reliance on foreign professionals creates dependency and potential cultural communication barriers during patient care. Secondly, the scope of practice for the Physiotherapist within Abu Dhabi's regulatory framework (governed by the Ministry of Health and Prevention - MOHAP) requires further clarification and expansion to fully leverage their skills in preventive care and primary health settings. Thirdly, integration between physiotherapy services across public and private sectors often lacks seamless coordination, leading to fragmented patient pathways. Finally, cultural sensitivity remains paramount; understanding diverse patient backgrounds within Abu Dhabi's cosmopolitan environment is crucial for effective therapeutic relationships.</w:t>
      </w:r>
    </w:p>
    <w:bookmarkEnd w:id="21"/>
    <w:bookmarkStart w:id="22" w:name="Xbd16e8209ddb582df2347733735a6826da4522b"/>
    <w:p>
      <w:pPr>
        <w:pStyle w:val="Heading2"/>
      </w:pPr>
      <w:r>
        <w:t xml:space="preserve">Professional Development and Regulatory Alignment: A Path Forward</w:t>
      </w:r>
    </w:p>
    <w:p>
      <w:pPr>
        <w:pStyle w:val="FirstParagraph"/>
      </w:pPr>
      <w:r>
        <w:t xml:space="preserve">A core focus of this dissertation is the necessity for enhanced professional development pathways specifically tailored for Physiotherapists in Abu Dhabi. This includes advocating for UAE-centric advanced training programs accredited by MOHAP, fostering partnerships between Abu Dhabi University (e.g., Khalifa University) and leading healthcare institutions to develop specialized physiotherapy curricula addressing local health burdens (e.g., diabetes-related complications), and establishing clear career progression ladders within the public healthcare system. Furthermore, aligning the Physiotherapist's role with national health priorities like "Abu Dhabi Vision 2030" is critical. The dissertation proposes that Physiotherapists should be formally recognized as key members of multi-disciplinary teams in primary care clinics and community health centers across Abu Dhabi, shifting focus towards prevention and early intervention – a strategic move aligned with the UAE's broader healthcare objectives.</w:t>
      </w:r>
    </w:p>
    <w:bookmarkEnd w:id="22"/>
    <w:bookmarkStart w:id="23" w:name="Xe51b2e7ffd8fd514747352ea4b53e66f54104ed"/>
    <w:p>
      <w:pPr>
        <w:pStyle w:val="Heading2"/>
      </w:pPr>
      <w:r>
        <w:t xml:space="preserve">Integration within United Arab Emirates Healthcare Policy</w:t>
      </w:r>
    </w:p>
    <w:p>
      <w:pPr>
        <w:pStyle w:val="FirstParagraph"/>
      </w:pPr>
      <w:r>
        <w:t xml:space="preserve">The United Arab Emirates has demonstrated a strong commitment to healthcare advancement through initiatives like the National Health Strategy 2030. This dissertation argues that Physiotherapy must be explicitly integrated into these national frameworks at the Abu Dhabi level. Recommendations include: (1) Updating MOHAP licensing requirements to mandate specific competencies relevant to Abu Dhabi's demographics; (2) Developing standardized clinical protocols for common conditions prevalent in the Emirate, co-created by local Physiotherapists and physicians; (3) Implementing robust data systems tracking physiotherapy outcomes across settings to demonstrate value and inform policy. The successful integration of the Physiotherapist within Abu Dhabi's healthcare fabric will directly contribute to improved patient outcomes, reduced hospital readmissions, and more cost-effective management of chronic conditions – all key pillars of the UAE's healthcare vision.</w:t>
      </w:r>
    </w:p>
    <w:bookmarkEnd w:id="23"/>
    <w:bookmarkStart w:id="25" w:name="Xd3605761d43c3b687e8586d2d833459f183c5ec"/>
    <w:p>
      <w:pPr>
        <w:pStyle w:val="Heading2"/>
      </w:pPr>
      <w:r>
        <w:t xml:space="preserve">Conclusion: A Future Vision for Physiotherapy in Abu Dhabi</w:t>
      </w:r>
    </w:p>
    <w:p>
      <w:pPr>
        <w:pStyle w:val="FirstParagraph"/>
      </w:pPr>
      <w:r>
        <w:t xml:space="preserve">This dissertation underscores that the Physiotherapist is not merely a clinical support role but an indispensable partner in building a resilient, patient-centered healthcare system for Abu Dhabi. The United Arab Emirates, particularly its dynamic capital city, possesses the resources and strategic vision to lead regional physiotherapy excellence. Achieving this requires concerted efforts: investing in local talent pipelines, refining regulatory frameworks to empower Physiotherapists fully within their scope of practice, fostering seamless integration across healthcare sectors in Abu Dhabi, and embedding cultural competence as a core professional standard. The future success of the United Arab Emirates' healthcare system hinges significantly on recognizing and strategically deploying the vital skills and expertise of the Physiotherapist throughout Abu Dhabi's communities. By elevating this profession to its full potential within the unique context of Abu Dhabi, the UAE moves decisively towards its goal of becoming a global benchmark for healthcare quality, accessibility, and innovation. The time for strategic investment in physiotherapy is now.</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Abu Dhabi, United Arab Emirates</dc:title>
  <dc:creator/>
  <dc:language>en</dc:language>
  <cp:keywords/>
  <dcterms:created xsi:type="dcterms:W3CDTF">2025-12-11T05:48:07Z</dcterms:created>
  <dcterms:modified xsi:type="dcterms:W3CDTF">2025-12-11T05:48:07Z</dcterms:modified>
</cp:coreProperties>
</file>

<file path=docProps/custom.xml><?xml version="1.0" encoding="utf-8"?>
<Properties xmlns="http://schemas.openxmlformats.org/officeDocument/2006/custom-properties" xmlns:vt="http://schemas.openxmlformats.org/officeDocument/2006/docPropsVTypes"/>
</file>