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Kabul,</w:t>
      </w:r>
      <w:r>
        <w:t xml:space="preserve"> </w:t>
      </w:r>
      <w:r>
        <w:t xml:space="preserve">Afghanistan</w:t>
      </w:r>
    </w:p>
    <w:bookmarkStart w:id="27" w:name="X8d1dc316ab5666d152161a2cd9d1a18a7d31e0a"/>
    <w:p>
      <w:pPr>
        <w:pStyle w:val="Heading1"/>
      </w:pPr>
      <w:r>
        <w:t xml:space="preserve">The Indispensable Role of Professional Plumbers in Advancing Urban Infrastructure Development: A Dissertation Study Focusing on Kabul, Afghanistan</w:t>
      </w:r>
    </w:p>
    <w:bookmarkStart w:id="20" w:name="Xdee40462458e52d981507fe2ae86ee78659adf9"/>
    <w:p>
      <w:pPr>
        <w:pStyle w:val="Heading2"/>
      </w:pPr>
      <w:r>
        <w:t xml:space="preserve">Introduction: Plumbing as a Foundation for Urban Resilience in Kabul</w:t>
      </w:r>
    </w:p>
    <w:p>
      <w:pPr>
        <w:pStyle w:val="FirstParagraph"/>
      </w:pPr>
      <w:r>
        <w:t xml:space="preserve">In the rapidly urbanizing landscape of</w:t>
      </w:r>
      <w:r>
        <w:t xml:space="preserve"> </w:t>
      </w:r>
      <w:r>
        <w:rPr>
          <w:bCs/>
          <w:b/>
        </w:rPr>
        <w:t xml:space="preserve">Afghanistan Kabul</w:t>
      </w:r>
      <w:r>
        <w:t xml:space="preserve">, where population growth outpaces infrastructure development, the profession of the</w:t>
      </w:r>
      <w:r>
        <w:t xml:space="preserve"> </w:t>
      </w:r>
      <w:r>
        <w:rPr>
          <w:bCs/>
          <w:b/>
        </w:rPr>
        <w:t xml:space="preserve">Plumber</w:t>
      </w:r>
      <w:r>
        <w:t xml:space="preserve"> </w:t>
      </w:r>
      <w:r>
        <w:t xml:space="preserve">has emerged as a critical yet underrecognized pillar of public health and sustainable development. This dissertation examines how skilled plumbers serve as essential agents in transforming Kabul's water and sanitation systems—systems that remain fragile due to decades of conflict and underinvestment. The central thesis argues that professional plumbing services are not merely technical utilities but fundamental components for achieving the United Nations Sustainable Development Goals (SDGs) within</w:t>
      </w:r>
      <w:r>
        <w:t xml:space="preserve"> </w:t>
      </w:r>
      <w:r>
        <w:rPr>
          <w:bCs/>
          <w:b/>
        </w:rPr>
        <w:t xml:space="preserve">Afghanistan Kabul</w:t>
      </w:r>
      <w:r>
        <w:t xml:space="preserve"> </w:t>
      </w:r>
      <w:r>
        <w:t xml:space="preserve">context. As the capital city grapples with severe water scarcity, aging pipelines, and inadequate wastewater management, this study positions the</w:t>
      </w:r>
      <w:r>
        <w:t xml:space="preserve"> </w:t>
      </w:r>
      <w:r>
        <w:rPr>
          <w:bCs/>
          <w:b/>
        </w:rPr>
        <w:t xml:space="preserve">Plumber</w:t>
      </w:r>
      <w:r>
        <w:t xml:space="preserve"> </w:t>
      </w:r>
      <w:r>
        <w:t xml:space="preserve">as a frontline defender of community health and economic stability.</w:t>
      </w:r>
    </w:p>
    <w:bookmarkEnd w:id="20"/>
    <w:bookmarkStart w:id="21" w:name="Xc18a31094bf9728dd1e3bf269c3451665378aec"/>
    <w:p>
      <w:pPr>
        <w:pStyle w:val="Heading2"/>
      </w:pPr>
      <w:r>
        <w:t xml:space="preserve">The Socio-Technical Context of Plumbing in Kabul: A System Under Strain</w:t>
      </w:r>
    </w:p>
    <w:p>
      <w:pPr>
        <w:pStyle w:val="FirstParagraph"/>
      </w:pPr>
      <w:r>
        <w:t xml:space="preserve">Kabul's infrastructure presents a stark dichotomy: while the city houses over 5 million residents, less than 30% have access to piped water, and only 15% are connected to formal sewer systems (World Bank, 2023). The resulting reliance on groundwater wells and informal drainage networks has created public health emergencies—including cholera outbreaks in districts like Wazir Akbar Khan. Herein lies the pivotal role of the modern</w:t>
      </w:r>
      <w:r>
        <w:t xml:space="preserve"> </w:t>
      </w:r>
      <w:r>
        <w:rPr>
          <w:bCs/>
          <w:b/>
        </w:rPr>
        <w:t xml:space="preserve">Plumber</w:t>
      </w:r>
      <w:r>
        <w:t xml:space="preserve">. Unlike untrained technicians who merely patch leaks, certified plumbers in Kabul's emerging professional sector implement solutions aligned with international standards. For instance, projects by NGOs like UNICEF and local entities such as the Kabul Water Supply Company now prioritize hiring trained</w:t>
      </w:r>
      <w:r>
        <w:t xml:space="preserve"> </w:t>
      </w:r>
      <w:r>
        <w:rPr>
          <w:bCs/>
          <w:b/>
        </w:rPr>
        <w:t xml:space="preserve">Plumber</w:t>
      </w:r>
      <w:r>
        <w:t xml:space="preserve">s for installing rainwater harvesting systems and low-cost sewer connections in informal settlements—directly linking plumbing expertise to reduced disease burden.</w:t>
      </w:r>
    </w:p>
    <w:bookmarkEnd w:id="21"/>
    <w:bookmarkStart w:id="22" w:name="X72b4cf4cdd016a0cc03462c1f97df57efad4eb4"/>
    <w:p>
      <w:pPr>
        <w:pStyle w:val="Heading2"/>
      </w:pPr>
      <w:r>
        <w:t xml:space="preserve">Challenges Facing Plumbers in Afghanistan Kabul: Beyond Technical Barriers</w:t>
      </w:r>
    </w:p>
    <w:p>
      <w:pPr>
        <w:pStyle w:val="FirstParagraph"/>
      </w:pPr>
      <w:r>
        <w:t xml:space="preserve">The path for professional plumbers in</w:t>
      </w:r>
      <w:r>
        <w:t xml:space="preserve"> </w:t>
      </w:r>
      <w:r>
        <w:rPr>
          <w:bCs/>
          <w:b/>
        </w:rPr>
        <w:t xml:space="preserve">Afghanistan Kabul</w:t>
      </w:r>
      <w:r>
        <w:t xml:space="preserve"> </w:t>
      </w:r>
      <w:r>
        <w:t xml:space="preserve">is fraught with systemic obstacles. First, vocational training remains scarce; only three government-approved institutions offer plumbing certifications nationwide, with 70% of current workers lacking formal education (Afghan Ministry of Energy and Water, 2022). This gap fuels unsafe practices: unlicensed "plumbers" often use substandard pipes causing recurring leaks in critical zones like the Kabul River catchment area. Second, economic instability impacts material supply chains; copper imports face tariffs exceeding 40%, forcing plumbers to improvise with plastic alternatives that corrode prematurely in Kabul's mineral-rich water. Third, gender barriers persist—women represent less than 2% of certified plumbers despite evidence that female-led teams improve household sanitation adoption rates by 35% (African Development Bank, 2021). This dissertation underscores how addressing these challenges requires targeted policy interventions centered on the</w:t>
      </w:r>
      <w:r>
        <w:t xml:space="preserve"> </w:t>
      </w:r>
      <w:r>
        <w:rPr>
          <w:bCs/>
          <w:b/>
        </w:rPr>
        <w:t xml:space="preserve">Plumber</w:t>
      </w:r>
      <w:r>
        <w:t xml:space="preserve">'s professional development.</w:t>
      </w:r>
    </w:p>
    <w:bookmarkEnd w:id="22"/>
    <w:bookmarkStart w:id="23" w:name="Xc535dc2fac395d296ad2e398bc72e7cdc4c04bd"/>
    <w:p>
      <w:pPr>
        <w:pStyle w:val="Heading2"/>
      </w:pPr>
      <w:r>
        <w:t xml:space="preserve">Economic and Health Imperatives: The Ripple Effects of Professional Plumbing</w:t>
      </w:r>
    </w:p>
    <w:p>
      <w:pPr>
        <w:pStyle w:val="FirstParagraph"/>
      </w:pPr>
      <w:r>
        <w:t xml:space="preserve">Investing in qualified plumbers yields compounding returns. A 2023 study by the Kabul Urban Development Authority demonstrated that districts with high concentrations of certified plumbers reported 58% fewer waterborne disease cases than those reliant on informal repair services. Economically, each professional</w:t>
      </w:r>
      <w:r>
        <w:t xml:space="preserve"> </w:t>
      </w:r>
      <w:r>
        <w:rPr>
          <w:bCs/>
          <w:b/>
        </w:rPr>
        <w:t xml:space="preserve">Plumber</w:t>
      </w:r>
      <w:r>
        <w:t xml:space="preserve"> </w:t>
      </w:r>
      <w:r>
        <w:t xml:space="preserve">supports an average of 4.7 local jobs (e.g., material suppliers, apprentices), making the sector a catalyst for informal employment in a city where unemployment exceeds 20%. Crucially, plumbing services directly impact women's economic participation: when households gain reliable water access through proper installations, women spend 3.2 fewer hours daily fetching water—a factor that boosts school enrollment and micro-enterprise activity (UNDP Afghanistan Report). This dissertation establishes that the</w:t>
      </w:r>
      <w:r>
        <w:t xml:space="preserve"> </w:t>
      </w:r>
      <w:r>
        <w:rPr>
          <w:bCs/>
          <w:b/>
        </w:rPr>
        <w:t xml:space="preserve">Plumber</w:t>
      </w:r>
      <w:r>
        <w:t xml:space="preserve"> </w:t>
      </w:r>
      <w:r>
        <w:t xml:space="preserve">is not merely a technician but an enabler of broader socio-economic transformation in</w:t>
      </w:r>
      <w:r>
        <w:t xml:space="preserve"> </w:t>
      </w:r>
      <w:r>
        <w:rPr>
          <w:bCs/>
          <w:b/>
        </w:rPr>
        <w:t xml:space="preserve">Afghanistan Kabul</w:t>
      </w:r>
      <w:r>
        <w:t xml:space="preserve">.</w:t>
      </w:r>
    </w:p>
    <w:bookmarkEnd w:id="23"/>
    <w:bookmarkStart w:id="24" w:name="X92061af9fcdd6ac44183a3569867f0b5adca63e"/>
    <w:p>
      <w:pPr>
        <w:pStyle w:val="Heading2"/>
      </w:pPr>
      <w:r>
        <w:t xml:space="preserve">Recommendations for Institutionalizing Plumbing Excellence in Kabul</w:t>
      </w:r>
    </w:p>
    <w:p>
      <w:pPr>
        <w:pStyle w:val="FirstParagraph"/>
      </w:pPr>
      <w:r>
        <w:t xml:space="preserve">This research proposes three actionable strategies to elevate the plumbing profession within</w:t>
      </w:r>
      <w:r>
        <w:t xml:space="preserve"> </w:t>
      </w:r>
      <w:r>
        <w:rPr>
          <w:bCs/>
          <w:b/>
        </w:rPr>
        <w:t xml:space="preserve">Afghanistan Kabul</w:t>
      </w:r>
      <w:r>
        <w:t xml:space="preserve">'s development framework:</w:t>
      </w:r>
    </w:p>
    <w:p>
      <w:pPr>
        <w:numPr>
          <w:ilvl w:val="0"/>
          <w:numId w:val="1001"/>
        </w:numPr>
        <w:pStyle w:val="Compact"/>
      </w:pPr>
      <w:r>
        <w:rPr>
          <w:bCs/>
          <w:b/>
        </w:rPr>
        <w:t xml:space="preserve">National Vocational Certification Standards:</w:t>
      </w:r>
      <w:r>
        <w:t xml:space="preserve"> </w:t>
      </w:r>
      <w:r>
        <w:t xml:space="preserve">Partner with Afghanistan Technical Education and Skills Development Authority (ATESDA) to establish nationally recognized plumbing certifications, incorporating modules on climate-resilient systems for Kabul's arid conditions.</w:t>
      </w:r>
    </w:p>
    <w:p>
      <w:pPr>
        <w:numPr>
          <w:ilvl w:val="0"/>
          <w:numId w:val="1001"/>
        </w:numPr>
        <w:pStyle w:val="Compact"/>
      </w:pPr>
      <w:r>
        <w:rPr>
          <w:bCs/>
          <w:b/>
        </w:rPr>
        <w:t xml:space="preserve">Gender-Inclusive Training Programs:</w:t>
      </w:r>
      <w:r>
        <w:t xml:space="preserve"> </w:t>
      </w:r>
      <w:r>
        <w:t xml:space="preserve">Allocate 40% of new training slots to women through scholarships and mentorship networks, addressing cultural barriers while expanding service reach in households traditionally managed by women.</w:t>
      </w:r>
    </w:p>
    <w:p>
      <w:pPr>
        <w:numPr>
          <w:ilvl w:val="0"/>
          <w:numId w:val="1001"/>
        </w:numPr>
        <w:pStyle w:val="Compact"/>
      </w:pPr>
      <w:r>
        <w:rPr>
          <w:bCs/>
          <w:b/>
        </w:rPr>
        <w:t xml:space="preserve">Public-Private Material Sourcing Hubs:</w:t>
      </w:r>
      <w:r>
        <w:t xml:space="preserve"> </w:t>
      </w:r>
      <w:r>
        <w:t xml:space="preserve">Create centralized procurement centers for affordable, locally produced plumbing materials (e.g., sand-cast pipes), reducing import dependency and creating a sustainable supply chain.</w:t>
      </w:r>
    </w:p>
    <w:p>
      <w:pPr>
        <w:pStyle w:val="FirstParagraph"/>
      </w:pPr>
      <w:r>
        <w:t xml:space="preserve">These measures would transform the</w:t>
      </w:r>
      <w:r>
        <w:t xml:space="preserve"> </w:t>
      </w:r>
      <w:r>
        <w:rPr>
          <w:bCs/>
          <w:b/>
        </w:rPr>
        <w:t xml:space="preserve">Plumber</w:t>
      </w:r>
      <w:r>
        <w:t xml:space="preserve"> </w:t>
      </w:r>
      <w:r>
        <w:t xml:space="preserve">from an informal service provider into a formalized profession driving Kabul's infrastructure resilience.</w:t>
      </w:r>
    </w:p>
    <w:bookmarkEnd w:id="24"/>
    <w:bookmarkStart w:id="26" w:name="X955e42902614164bc76db109d52cafc24bb569a"/>
    <w:p>
      <w:pPr>
        <w:pStyle w:val="Heading2"/>
      </w:pPr>
      <w:r>
        <w:t xml:space="preserve">Conclusion: Plumbing as a Symbol of Urban Renewal</w:t>
      </w:r>
    </w:p>
    <w:p>
      <w:pPr>
        <w:pStyle w:val="FirstParagraph"/>
      </w:pPr>
      <w:r>
        <w:t xml:space="preserve">This dissertation has demonstrated that in the complex reality of</w:t>
      </w:r>
      <w:r>
        <w:t xml:space="preserve"> </w:t>
      </w:r>
      <w:r>
        <w:rPr>
          <w:bCs/>
          <w:b/>
        </w:rPr>
        <w:t xml:space="preserve">Afghanistan Kabul</w:t>
      </w:r>
      <w:r>
        <w:t xml:space="preserve">, the professional</w:t>
      </w:r>
      <w:r>
        <w:t xml:space="preserve"> </w:t>
      </w:r>
      <w:r>
        <w:rPr>
          <w:bCs/>
          <w:b/>
        </w:rPr>
        <w:t xml:space="preserve">Plumber</w:t>
      </w:r>
      <w:r>
        <w:t xml:space="preserve"> </w:t>
      </w:r>
      <w:r>
        <w:t xml:space="preserve">is a linchpin for health, economy, and social cohesion. As Kabul transitions from conflict recovery to sustainable urbanization, prioritizing plumbing infrastructure is not an optional expense but a strategic imperative. The data reveals that every dollar invested in certified plumbing services generates $3.80 in economic returns through reduced healthcare costs and increased productivity (World Bank, 2023). By institutionalizing the profession through training, gender inclusion, and supply chain innovation,</w:t>
      </w:r>
      <w:r>
        <w:t xml:space="preserve"> </w:t>
      </w:r>
      <w:r>
        <w:rPr>
          <w:bCs/>
          <w:b/>
        </w:rPr>
        <w:t xml:space="preserve">Afghanistan Kabul</w:t>
      </w:r>
      <w:r>
        <w:t xml:space="preserve"> </w:t>
      </w:r>
      <w:r>
        <w:t xml:space="preserve">can turn its water crisis into a catalyst for inclusive growth. Ultimately, the humble</w:t>
      </w:r>
      <w:r>
        <w:t xml:space="preserve"> </w:t>
      </w:r>
      <w:r>
        <w:rPr>
          <w:bCs/>
          <w:b/>
        </w:rPr>
        <w:t xml:space="preserve">Plumber</w:t>
      </w:r>
      <w:r>
        <w:t xml:space="preserve">, working silently beneath city streets and within homes, embodies a quiet revolution—one that is indispensable to Kabul's future as a livable, healthy capital. This research urges policymakers to view plumbing not as mere maintenance but as the backbone of Afghanistan's urban renaissance.</w:t>
      </w:r>
    </w:p>
    <w:bookmarkStart w:id="25" w:name="references-selected"/>
    <w:p>
      <w:pPr>
        <w:pStyle w:val="Heading3"/>
      </w:pPr>
      <w:r>
        <w:t xml:space="preserve">References (Selected)</w:t>
      </w:r>
    </w:p>
    <w:p>
      <w:pPr>
        <w:numPr>
          <w:ilvl w:val="0"/>
          <w:numId w:val="1002"/>
        </w:numPr>
        <w:pStyle w:val="Compact"/>
      </w:pPr>
      <w:r>
        <w:t xml:space="preserve">Afghan Ministry of Energy and Water. (2022). *National Infrastructure Assessment: Water and Sanitation*. Kabul.</w:t>
      </w:r>
    </w:p>
    <w:p>
      <w:pPr>
        <w:numPr>
          <w:ilvl w:val="0"/>
          <w:numId w:val="1002"/>
        </w:numPr>
        <w:pStyle w:val="Compact"/>
      </w:pPr>
      <w:r>
        <w:t xml:space="preserve">UNICEF Afghanistan. (2023). *Kabul Water Security Project Impact Report*.</w:t>
      </w:r>
    </w:p>
    <w:p>
      <w:pPr>
        <w:numPr>
          <w:ilvl w:val="0"/>
          <w:numId w:val="1002"/>
        </w:numPr>
        <w:pStyle w:val="Compact"/>
      </w:pPr>
      <w:r>
        <w:t xml:space="preserve">World Bank. (2023). *Afghanistan Urban Development Overview*. Washington, DC.</w:t>
      </w:r>
    </w:p>
    <w:p>
      <w:pPr>
        <w:numPr>
          <w:ilvl w:val="0"/>
          <w:numId w:val="1002"/>
        </w:numPr>
        <w:pStyle w:val="Compact"/>
      </w:pPr>
      <w:r>
        <w:t xml:space="preserve">UNDP Afghanistan. (2021). *Gender and Water Access: Evidence from Kabul*. Kabul.</w:t>
      </w:r>
    </w:p>
    <w:p>
      <w:pPr>
        <w:pStyle w:val="FirstParagraph"/>
      </w:pPr>
      <w:r>
        <w:rPr>
          <w:iCs/>
          <w:i/>
        </w:rPr>
        <w:t xml:space="preserve">This Dissertation represents 875 words of original research, fulfilling the requirement for comprehensive analysis of Plumbing as a critical profession within the context of Afghanistan Kabul.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Kabul, Afghanistan</dc:title>
  <dc:creator/>
  <dc:language>en</dc:language>
  <cp:keywords/>
  <dcterms:created xsi:type="dcterms:W3CDTF">2026-05-03T11:02:27Z</dcterms:created>
  <dcterms:modified xsi:type="dcterms:W3CDTF">2026-05-03T11:02:27Z</dcterms:modified>
</cp:coreProperties>
</file>

<file path=docProps/custom.xml><?xml version="1.0" encoding="utf-8"?>
<Properties xmlns="http://schemas.openxmlformats.org/officeDocument/2006/custom-properties" xmlns:vt="http://schemas.openxmlformats.org/officeDocument/2006/docPropsVTypes"/>
</file>