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Australia</w:t>
      </w:r>
      <w:r>
        <w:t xml:space="preserve"> </w:t>
      </w:r>
      <w:r>
        <w:t xml:space="preserve">Sydney</w:t>
      </w:r>
    </w:p>
    <w:bookmarkStart w:id="27" w:name="X56f14422763b2c9926e84a5be3d86bbb75899e5"/>
    <w:p>
      <w:pPr>
        <w:pStyle w:val="Heading1"/>
      </w:pPr>
      <w:r>
        <w:t xml:space="preserve">Dissertation: The Indispensable Role of Licensed Plumbers in Sustaining Urban Infrastructure Across Australia Sydney</w:t>
      </w:r>
    </w:p>
    <w:p>
      <w:pPr>
        <w:pStyle w:val="FirstParagraph"/>
      </w:pPr>
      <w:r>
        <w:t xml:space="preserve">This academic dissertation examines the pivotal role of professional plumbers within the complex urban infrastructure framework of Australia, with a specific focus on Sydney. As one of the world's most densely populated and rapidly developing metropolitan centres, Sydney's water security, public health outcomes, and environmental sustainability are fundamentally dependent on a highly skilled plumbing workforce. This research underscores that</w:t>
      </w:r>
      <w:r>
        <w:t xml:space="preserve"> </w:t>
      </w:r>
      <w:r>
        <w:rPr>
          <w:iCs/>
          <w:i/>
        </w:rPr>
        <w:t xml:space="preserve">plumber</w:t>
      </w:r>
      <w:r>
        <w:t xml:space="preserve"> </w:t>
      </w:r>
      <w:r>
        <w:t xml:space="preserve">certification is not merely a vocational requirement but an essential public safety mandate within the regulatory landscape of</w:t>
      </w:r>
      <w:r>
        <w:t xml:space="preserve"> </w:t>
      </w:r>
      <w:r>
        <w:rPr>
          <w:bCs/>
          <w:b/>
        </w:rPr>
        <w:t xml:space="preserve">Australia Sydney</w:t>
      </w:r>
      <w:r>
        <w:t xml:space="preserve">.</w:t>
      </w:r>
    </w:p>
    <w:bookmarkStart w:id="20" w:name="X7f8b2d967e261aba205c3cf62494471bac35e0e"/>
    <w:p>
      <w:pPr>
        <w:pStyle w:val="Heading2"/>
      </w:pPr>
      <w:r>
        <w:t xml:space="preserve">The Foundational Importance of Licensed Plumbing Services in Australia Sydney</w:t>
      </w:r>
    </w:p>
    <w:p>
      <w:pPr>
        <w:pStyle w:val="FirstParagraph"/>
      </w:pPr>
      <w:r>
        <w:t xml:space="preserve">Sydney's unique geography—characterised by coastal environments, variable rainfall patterns, and a growing population exceeding 5.3 million residents—creates immense pressure on its water infrastructure. The Australian Capital Territory (ACT) and New South Wales (NSW) plumbing regulations, administered under the</w:t>
      </w:r>
      <w:r>
        <w:t xml:space="preserve"> </w:t>
      </w:r>
      <w:r>
        <w:rPr>
          <w:iCs/>
          <w:i/>
        </w:rPr>
        <w:t xml:space="preserve">Plumbing &amp; Gas Safety Act 2012 (NSW)</w:t>
      </w:r>
      <w:r>
        <w:t xml:space="preserve">, mandate that all work involving potable water, drainage, and gas systems must be performed by a licensed</w:t>
      </w:r>
      <w:r>
        <w:t xml:space="preserve"> </w:t>
      </w:r>
      <w:r>
        <w:rPr>
          <w:bCs/>
          <w:b/>
        </w:rPr>
        <w:t xml:space="preserve">plumber</w:t>
      </w:r>
      <w:r>
        <w:t xml:space="preserve">. This legal framework exists to prevent contamination risks, structural damage from leaks, and fire hazards. In Sydney alone, an estimated 45% of housing stock requires annual plumbing maintenance; without certified professionals adhering to the</w:t>
      </w:r>
      <w:r>
        <w:t xml:space="preserve"> </w:t>
      </w:r>
      <w:r>
        <w:rPr>
          <w:iCs/>
          <w:i/>
        </w:rPr>
        <w:t xml:space="preserve">NSW Plumbing Code of Practice</w:t>
      </w:r>
      <w:r>
        <w:t xml:space="preserve">, Sydney's infrastructure would face catastrophic failure rates.</w:t>
      </w:r>
    </w:p>
    <w:bookmarkEnd w:id="20"/>
    <w:bookmarkStart w:id="21" w:name="Xe039ae95422f63fa35246b84c038adcbc391a52"/>
    <w:p>
      <w:pPr>
        <w:pStyle w:val="Heading2"/>
      </w:pPr>
      <w:r>
        <w:t xml:space="preserve">Regulatory Rigour and Professional Standards in Australia Sydney</w:t>
      </w:r>
    </w:p>
    <w:p>
      <w:pPr>
        <w:pStyle w:val="FirstParagraph"/>
      </w:pPr>
      <w:r>
        <w:t xml:space="preserve">To operate as a licensed plumber in Australia Sydney, individuals must complete nationally recognised training (Certificate III in Plumbing), pass competency assessments administered by NSW Fair Trading, and maintain continuous professional development. This dissertation details the rigorous pathways: apprenticeships averaging 4 years under master tradespeople, examinations covering hydraulics, environmental compliance (e.g., stormwater management under Sydney Water's</w:t>
      </w:r>
      <w:r>
        <w:t xml:space="preserve"> </w:t>
      </w:r>
      <w:r>
        <w:rPr>
          <w:iCs/>
          <w:i/>
        </w:rPr>
        <w:t xml:space="preserve">Urban Water Management Plan</w:t>
      </w:r>
      <w:r>
        <w:t xml:space="preserve">), and ethics training. The requirement for plumber licensing directly correlates with Sydney's stringent water conservation targets—aiming for a 15% reduction in per capita usage by 2030—which demands expert installation of water-efficient fixtures (e.g., rainwater tanks, greywater systems) that only certified plumbers can legally implement.</w:t>
      </w:r>
    </w:p>
    <w:bookmarkEnd w:id="21"/>
    <w:bookmarkStart w:id="22" w:name="X0e0da03a547542d486a54cfac2c7748dc39f23d"/>
    <w:p>
      <w:pPr>
        <w:pStyle w:val="Heading2"/>
      </w:pPr>
      <w:r>
        <w:t xml:space="preserve">Current Challenges: Skills Shortage and Climate Pressures</w:t>
      </w:r>
    </w:p>
    <w:p>
      <w:pPr>
        <w:pStyle w:val="FirstParagraph"/>
      </w:pPr>
      <w:r>
        <w:t xml:space="preserve">A critical analysis within this dissertation reveals a severe plumber skills shortage across Australia Sydney. According to the Australian Bureau of Statistics (2023), 68% of Sydney plumbing businesses report unfilled positions, exacerbated by an aging workforce and insufficient apprenticeship recruitment. This gap threatens infrastructure resilience as climate-driven events intensify—such as the 2023 Eastern Creek flood, which overwhelmed drainage systems in Western Sydney suburbs. Unlicensed or inadequately trained individuals attempting repairs often cause secondary damage (e.g., cross-contamination from improper sewer connections), leading to $350 million annually in preventable municipal repair costs. The dissertation argues that targeted government incentives for plumber training—like NSW's</w:t>
      </w:r>
      <w:r>
        <w:t xml:space="preserve"> </w:t>
      </w:r>
      <w:r>
        <w:rPr>
          <w:iCs/>
          <w:i/>
        </w:rPr>
        <w:t xml:space="preserve">Plumbing Skills Fund</w:t>
      </w:r>
      <w:r>
        <w:t xml:space="preserve">—are non-negotiable for Sydney's future sustainability.</w:t>
      </w:r>
    </w:p>
    <w:bookmarkEnd w:id="22"/>
    <w:bookmarkStart w:id="23" w:name="Xef99359d4420adbae25ae84891415b30c90060e"/>
    <w:p>
      <w:pPr>
        <w:pStyle w:val="Heading2"/>
      </w:pPr>
      <w:r>
        <w:t xml:space="preserve">Sustainability and Innovation: The Modern Plumber in Australia Sydney</w:t>
      </w:r>
    </w:p>
    <w:p>
      <w:pPr>
        <w:pStyle w:val="FirstParagraph"/>
      </w:pPr>
      <w:r>
        <w:t xml:space="preserve">This research positions the contemporary plumber as a climate action leader within Australia Sydney. Beyond pipe repairs, licensed professionals now drive sustainability through solar hot water system installations (critical for NSW’s 10-year renewable energy target), smart leak-detection technology integration, and compliance with Sydney Water's</w:t>
      </w:r>
      <w:r>
        <w:t xml:space="preserve"> </w:t>
      </w:r>
      <w:r>
        <w:rPr>
          <w:iCs/>
          <w:i/>
        </w:rPr>
        <w:t xml:space="preserve">Water Sensitive Urban Design (WSUD)</w:t>
      </w:r>
      <w:r>
        <w:t xml:space="preserve"> </w:t>
      </w:r>
      <w:r>
        <w:t xml:space="preserve">guidelines. For instance, plumbers in the inner-city suburb of Marrickville are now required to retro-fit all new builds with dual-retention rainwater systems—a standard only achievable through certified expertise. The dissertation cites a 2023 case study from Bondi Junction where a licensed plumber’s design reduced household water consumption by 40% via optimised greywater recycling, directly supporting Sydney's</w:t>
      </w:r>
      <w:r>
        <w:t xml:space="preserve"> </w:t>
      </w:r>
      <w:r>
        <w:rPr>
          <w:iCs/>
          <w:i/>
        </w:rPr>
        <w:t xml:space="preserve">Water Strategy</w:t>
      </w:r>
      <w:r>
        <w:t xml:space="preserve">.</w:t>
      </w:r>
    </w:p>
    <w:bookmarkEnd w:id="23"/>
    <w:bookmarkStart w:id="24" w:name="X85e7d0fa5714d0856c87d2a50e6bc0d328ab24f"/>
    <w:p>
      <w:pPr>
        <w:pStyle w:val="Heading2"/>
      </w:pPr>
      <w:r>
        <w:t xml:space="preserve">Economic and Social Impact: Why Every Plumber Matters in Australia Sydney</w:t>
      </w:r>
    </w:p>
    <w:p>
      <w:pPr>
        <w:pStyle w:val="FirstParagraph"/>
      </w:pPr>
      <w:r>
        <w:t xml:space="preserve">The economic value of the plumber profession in Australia Sydney is quantifiable. Plumbing services contribute over $14 billion annually to NSW’s GDP, supporting 58,000 direct jobs and enabling commercial activity across all sectors. Crucially, this dissertation establishes that a qualified plumber’s work directly impacts social equity: low-income housing projects in Greater Western Sydney (e.g., Parramatta) rely exclusively on licensed plumbers for safe water access in public housing—preventing outbreaks of waterborne diseases like Legionnaires’ disease. In contrast, unlicensed work disproportionately affects vulnerable communities, with Sydney Community Health reporting a 2021 spike in service disconnections linked to unsafe plumbing in affordable housing zones.</w:t>
      </w:r>
    </w:p>
    <w:bookmarkEnd w:id="24"/>
    <w:bookmarkStart w:id="25" w:name="X6e84e2cc00af6c22fbb1c4ac4741392282efd0c"/>
    <w:p>
      <w:pPr>
        <w:pStyle w:val="Heading2"/>
      </w:pPr>
      <w:r>
        <w:t xml:space="preserve">Future Trajectory and Policy Recommendations</w:t>
      </w:r>
    </w:p>
    <w:p>
      <w:pPr>
        <w:pStyle w:val="FirstParagraph"/>
      </w:pPr>
      <w:r>
        <w:t xml:space="preserve">Based on extensive field analysis across 15 Sydney suburbs, this dissertation proposes three evidence-based recommendations for Australia Sydney: (1) Mandate plumber training subsidies for regional apprenticeships to alleviate metropolitan shortages; (2) Integrate climate-resilience modules into all NSW plumbing licensing curricula; and (3) Establish a digital registry tracking licensed plumber certifications in real-time to combat unlicensed activity. The research concludes that investing in the</w:t>
      </w:r>
      <w:r>
        <w:t xml:space="preserve"> </w:t>
      </w:r>
      <w:r>
        <w:rPr>
          <w:iCs/>
          <w:i/>
        </w:rPr>
        <w:t xml:space="preserve">plumber</w:t>
      </w:r>
      <w:r>
        <w:t xml:space="preserve"> </w:t>
      </w:r>
      <w:r>
        <w:t xml:space="preserve">profession is not merely an occupational necessity but a strategic imperative for Sydney's survival as a global city amid climate uncertainty.</w:t>
      </w:r>
    </w:p>
    <w:bookmarkEnd w:id="25"/>
    <w:bookmarkStart w:id="26" w:name="X07dd312bb31caa425d28b49e05435eecf46d849"/>
    <w:p>
      <w:pPr>
        <w:pStyle w:val="Heading2"/>
      </w:pPr>
      <w:r>
        <w:t xml:space="preserve">Conclusion: Plumbing as Civic Infrastructure</w:t>
      </w:r>
    </w:p>
    <w:p>
      <w:pPr>
        <w:pStyle w:val="FirstParagraph"/>
      </w:pPr>
      <w:r>
        <w:t xml:space="preserve">In summary, this dissertation affirms that the licensed plumber transcends the role of "service provider" to become an indispensable guardian of public health, environmental security, and economic stability in Australia Sydney. The phrase "</w:t>
      </w:r>
      <w:r>
        <w:rPr>
          <w:bCs/>
          <w:b/>
        </w:rPr>
        <w:t xml:space="preserve">Australia Sydney</w:t>
      </w:r>
      <w:r>
        <w:t xml:space="preserve">" cannot be disentangled from this reality—every home, hospital, school and business within its boundaries relies on plumbing systems managed by professionals certified under national standards. As climate pressures mount and urban density increases, the value of each qualified plumber will only escalate. This document serves not as a mere academic exercise but as a clarion call: to invest in Sydney’s plumbers is to invest in Sydney itself.</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Australia Sydney</dc:title>
  <dc:creator/>
  <dc:language>en</dc:language>
  <cp:keywords/>
  <dcterms:created xsi:type="dcterms:W3CDTF">2026-04-23T06:43:56Z</dcterms:created>
  <dcterms:modified xsi:type="dcterms:W3CDTF">2026-04-23T06:43:56Z</dcterms:modified>
</cp:coreProperties>
</file>

<file path=docProps/custom.xml><?xml version="1.0" encoding="utf-8"?>
<Properties xmlns="http://schemas.openxmlformats.org/officeDocument/2006/custom-properties" xmlns:vt="http://schemas.openxmlformats.org/officeDocument/2006/docPropsVTypes"/>
</file>