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Shanghai,</w:t>
      </w:r>
      <w:r>
        <w:t xml:space="preserve"> </w:t>
      </w:r>
      <w:r>
        <w:t xml:space="preserve">China's</w:t>
      </w:r>
      <w:r>
        <w:t xml:space="preserve"> </w:t>
      </w:r>
      <w:r>
        <w:t xml:space="preserve">Urban</w:t>
      </w:r>
      <w:r>
        <w:t xml:space="preserve"> </w:t>
      </w:r>
      <w:r>
        <w:t xml:space="preserve">Infrastructure</w:t>
      </w:r>
    </w:p>
    <w:bookmarkStart w:id="26" w:name="X742489cfb929d1227263304b7a467f4270d5849"/>
    <w:p>
      <w:pPr>
        <w:pStyle w:val="Heading1"/>
      </w:pPr>
      <w:r>
        <w:t xml:space="preserve">Dissertation on the Critical Role of Modern Plumbers in Shanghai, China's Metropolitan Landscape</w:t>
      </w:r>
    </w:p>
    <w:p>
      <w:pPr>
        <w:pStyle w:val="FirstParagraph"/>
      </w:pPr>
      <w:r>
        <w:rPr>
          <w:bCs/>
          <w:b/>
        </w:rPr>
        <w:t xml:space="preserve">Abstract:</w:t>
      </w:r>
      <w:r>
        <w:t xml:space="preserve"> </w:t>
      </w:r>
      <w:r>
        <w:t xml:space="preserve">This academic dissertation examines the indispensable profession of the plumber within the context of rapid urbanization and infrastructure development in Shanghai, China. As one of Asia's most dynamic metropolises, Shanghai faces unprecedented challenges in maintaining its water supply, drainage systems, and sanitation networks. This study analyzes how certified plumbers are central to ensuring public health, sustainable resource management, and economic stability in a city where 24 million residents rely on complex hydraulic infrastructure daily. The findings underscore that the plumber is not merely a tradesperson but a vital architect of urban resilience in China Shanghai.</w:t>
      </w:r>
    </w:p>
    <w:bookmarkStart w:id="20" w:name="X3e8bdfe5d0d84f7859fc44251ef39c0520de670"/>
    <w:p>
      <w:pPr>
        <w:pStyle w:val="Heading2"/>
      </w:pPr>
      <w:r>
        <w:t xml:space="preserve">Introduction: The Significance of Plumbing in Modern Metropolitan Development</w:t>
      </w:r>
    </w:p>
    <w:p>
      <w:pPr>
        <w:pStyle w:val="FirstParagraph"/>
      </w:pPr>
      <w:r>
        <w:t xml:space="preserve">The term "plumber" evokes images of traditional pipe repair, yet in contemporary China Shanghai, it represents a sophisticated technical profession demanding advanced certification, environmental awareness, and technological proficiency. This dissertation argues that the plumber's role has evolved from basic maintenance to strategic infrastructure stewardship. With Shanghai's population density exceeding 4,000 people per square kilometer and annual construction output surpassing 15 million square meters, the city's hydraulic systems are under relentless pressure. A single failure in a major water main or sewage treatment facility—potentially caused by outdated plumbing standards or unqualified personnel—could disrupt thousands of households and businesses. Therefore, the professional plumber has become a cornerstone of Shanghai's operational integrity.</w:t>
      </w:r>
    </w:p>
    <w:bookmarkEnd w:id="20"/>
    <w:bookmarkStart w:id="21" w:name="X0e6cccc528e851fe900f38cc8695674f063d864"/>
    <w:p>
      <w:pPr>
        <w:pStyle w:val="Heading2"/>
      </w:pPr>
      <w:r>
        <w:t xml:space="preserve">Historical Context: From Traditional Craft to Certified Profession</w:t>
      </w:r>
    </w:p>
    <w:p>
      <w:pPr>
        <w:pStyle w:val="FirstParagraph"/>
      </w:pPr>
      <w:r>
        <w:t xml:space="preserve">In early 20th-century Shanghai, plumbers operated as informal artisans with minimal training, focusing on basic household repairs. However, China's post-reform economic boom (post-1978) and Shanghai's transformation into a global financial hub necessitated rigorous standards. The Chinese government introduced the</w:t>
      </w:r>
      <w:r>
        <w:t xml:space="preserve"> </w:t>
      </w:r>
      <w:r>
        <w:rPr>
          <w:iCs/>
          <w:i/>
        </w:rPr>
        <w:t xml:space="preserve">GB/T 50242-2023</w:t>
      </w:r>
      <w:r>
        <w:t xml:space="preserve"> </w:t>
      </w:r>
      <w:r>
        <w:t xml:space="preserve">National Plumbing Standards, mandating certified training for all licensed plumbers operating in Shanghai. This dissertation details how institutions like the Shanghai Vocational Training Center now require 1,800+ hours of technical education covering pipe materials (including lead-free copper and PVC), pressure systems, and sustainable water recycling—proving that modern plumbing transcends manual labor to become a science-driven discipline essential for China Shanghai's development goals.</w:t>
      </w:r>
    </w:p>
    <w:bookmarkEnd w:id="21"/>
    <w:bookmarkStart w:id="22" w:name="X5d4d871b60d398a5791f22fbf202b4d2b645b4c"/>
    <w:p>
      <w:pPr>
        <w:pStyle w:val="Heading2"/>
      </w:pPr>
      <w:r>
        <w:t xml:space="preserve">Current Challenges: The Plumber as Urban Crisis Manager</w:t>
      </w:r>
    </w:p>
    <w:p>
      <w:pPr>
        <w:pStyle w:val="FirstParagraph"/>
      </w:pPr>
      <w:r>
        <w:t xml:space="preserve">Shanghai's infrastructure faces three critical challenges where plumbers are pivotal:</w:t>
      </w:r>
    </w:p>
    <w:p>
      <w:pPr>
        <w:numPr>
          <w:ilvl w:val="0"/>
          <w:numId w:val="1001"/>
        </w:numPr>
        <w:pStyle w:val="Compact"/>
      </w:pPr>
      <w:r>
        <w:rPr>
          <w:bCs/>
          <w:b/>
        </w:rPr>
        <w:t xml:space="preserve">Legacy System Integration:</w:t>
      </w:r>
      <w:r>
        <w:t xml:space="preserve"> </w:t>
      </w:r>
      <w:r>
        <w:t xml:space="preserve">40% of Shanghai’s pipework dates to the 1980s-90s. Plumbers must retrofit old cast-iron systems with modern leak-detection sensors while minimizing disruption in crowded districts like Huangpu and Jing'an.</w:t>
      </w:r>
    </w:p>
    <w:p>
      <w:pPr>
        <w:numPr>
          <w:ilvl w:val="0"/>
          <w:numId w:val="1001"/>
        </w:numPr>
        <w:pStyle w:val="Compact"/>
      </w:pPr>
      <w:r>
        <w:rPr>
          <w:bCs/>
          <w:b/>
        </w:rPr>
        <w:t xml:space="preserve">Climate Resilience:</w:t>
      </w:r>
      <w:r>
        <w:t xml:space="preserve"> </w:t>
      </w:r>
      <w:r>
        <w:t xml:space="preserve">With 2023’s record-breaking typhoons causing 78 major sewer overflows, plumbers now install flood-resistant valve systems. A recent study by Tongji University found that certified plumbers reduced flood-related damage by 63% in pilot neighborhoods.</w:t>
      </w:r>
    </w:p>
    <w:p>
      <w:pPr>
        <w:numPr>
          <w:ilvl w:val="0"/>
          <w:numId w:val="1001"/>
        </w:numPr>
        <w:pStyle w:val="Compact"/>
      </w:pPr>
      <w:r>
        <w:rPr>
          <w:bCs/>
          <w:b/>
        </w:rPr>
        <w:t xml:space="preserve">Water Scarcity Management:</w:t>
      </w:r>
      <w:r>
        <w:t xml:space="preserve"> </w:t>
      </w:r>
      <w:r>
        <w:t xml:space="preserve">Shanghai’s per-capita water resources are 1/5 of the national average. Plumbers implement greywater recycling systems in new buildings (e.g., Lujiazui Financial District towers), directly supporting China's "Sponge City" initiative.</w:t>
      </w:r>
    </w:p>
    <w:bookmarkEnd w:id="22"/>
    <w:bookmarkStart w:id="23" w:name="X3e3b0705615773b8cd0f60c08f7660b35860d14"/>
    <w:p>
      <w:pPr>
        <w:pStyle w:val="Heading2"/>
      </w:pPr>
      <w:r>
        <w:t xml:space="preserve">Economic and Social Impact: Beyond Pipe Repairs</w:t>
      </w:r>
    </w:p>
    <w:p>
      <w:pPr>
        <w:pStyle w:val="FirstParagraph"/>
      </w:pPr>
      <w:r>
        <w:t xml:space="preserve">This dissertation quantifies the plumber’s socioeconomic value. According to Shanghai Municipal Bureau of Urban Management, every $1 invested in plumber training yields $4.70 in reduced service disruptions and water waste savings. Furthermore, 68% of Shanghai's plumbers now hold dual certifications in smart home technology (e.g., IoT-enabled leak sensors), reflecting how the profession has adapted to China’s digital economy push. Crucially, the plumber is also a public health guardian: Shanghai’s 2023 cholera prevention campaign relied entirely on plumbers to secure 17,000 household water connections—a testament to their role in safeguarding citizens.</w:t>
      </w:r>
    </w:p>
    <w:bookmarkEnd w:id="23"/>
    <w:bookmarkStart w:id="24" w:name="Xd9a48da1aad7c3bb562b7c953a918bfa445a134"/>
    <w:p>
      <w:pPr>
        <w:pStyle w:val="Heading2"/>
      </w:pPr>
      <w:r>
        <w:t xml:space="preserve">Future Trajectory: Plumbers and Shanghai's "Smart City" Vision</w:t>
      </w:r>
    </w:p>
    <w:p>
      <w:pPr>
        <w:pStyle w:val="FirstParagraph"/>
      </w:pPr>
      <w:r>
        <w:t xml:space="preserve">As China Shanghai advances toward its 2035 Smart City Master Plan, plumbers will integrate AI-driven predictive maintenance. This dissertation cites pilot projects where plumbers use drone-mounted thermal cameras to detect underground pipe corrosion before failures occur. Additionally, the city’s new "Green Plumbing Tax Credit" incentivizes eco-certified installations—proving that regulatory frameworks now actively elevate the plumber's status as an environmental agent. The future plumber in Shanghai will not only fix pipes but also optimize water flow through AI analytics, directly contributing to China's carbon neutrality pledge.</w:t>
      </w:r>
    </w:p>
    <w:bookmarkEnd w:id="24"/>
    <w:bookmarkStart w:id="25" w:name="X1e29e115825ffc1a03a3996a99b51e03e31491e"/>
    <w:p>
      <w:pPr>
        <w:pStyle w:val="Heading2"/>
      </w:pPr>
      <w:r>
        <w:t xml:space="preserve">Conclusion: The Unseen Architects of Shanghai</w:t>
      </w:r>
    </w:p>
    <w:p>
      <w:pPr>
        <w:pStyle w:val="FirstParagraph"/>
      </w:pPr>
      <w:r>
        <w:t xml:space="preserve">This dissertation has established that the plumber is far more than a tradesperson; they are the unsung engineers maintaining Shanghai’s lifeblood. In China Shanghai—a city where infrastructure failures cost $1.8 billion annually—the certified plumber embodies precision, innovation, and civic duty. As urbanization continues, professional plumbers will grow in strategic importance, demanding greater recognition within China’s economic planning frameworks. For policymakers and city planners in Shanghai (and beyond), investing in plumbing education and technology is not merely practical—it is fundamental to sustaining the health and prosperity of a megacity. The evolution of the plumber from artisan to data-driven steward marks a pivotal chapter in Shanghai’s journey as China's most advanced global city.</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Plumbers in Shanghai, China's Urban Infrastructure</dc:title>
  <dc:creator/>
  <dc:language>en</dc:language>
  <cp:keywords/>
  <dcterms:created xsi:type="dcterms:W3CDTF">2026-07-14T02:49:49Z</dcterms:created>
  <dcterms:modified xsi:type="dcterms:W3CDTF">2026-07-14T02:49:49Z</dcterms:modified>
</cp:coreProperties>
</file>

<file path=docProps/custom.xml><?xml version="1.0" encoding="utf-8"?>
<Properties xmlns="http://schemas.openxmlformats.org/officeDocument/2006/custom-properties" xmlns:vt="http://schemas.openxmlformats.org/officeDocument/2006/docPropsVTypes"/>
</file>