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Professional</w:t>
      </w:r>
      <w:r>
        <w:t xml:space="preserve"> </w:t>
      </w:r>
      <w:r>
        <w:t xml:space="preserve">Plumbing</w:t>
      </w:r>
      <w:r>
        <w:t xml:space="preserve"> </w:t>
      </w:r>
      <w:r>
        <w:t xml:space="preserve">Services</w:t>
      </w:r>
      <w:r>
        <w:t xml:space="preserve"> </w:t>
      </w:r>
      <w:r>
        <w:t xml:space="preserve">in</w:t>
      </w:r>
      <w:r>
        <w:t xml:space="preserve"> </w:t>
      </w:r>
      <w:r>
        <w:t xml:space="preserve">Ghana</w:t>
      </w:r>
      <w:r>
        <w:t xml:space="preserve"> </w:t>
      </w:r>
      <w:r>
        <w:t xml:space="preserve">Accra</w:t>
      </w:r>
    </w:p>
    <w:bookmarkStart w:id="25" w:name="X1be041af8a97dce7c7fbf7a4a08312e58de4b74"/>
    <w:p>
      <w:pPr>
        <w:pStyle w:val="Heading1"/>
      </w:pPr>
      <w:r>
        <w:t xml:space="preserve">Dissertation on the Critical Role of Professional Plumbers in Urban Water Infrastructure Management: A Case Study of Ghana Accra</w:t>
      </w:r>
    </w:p>
    <w:p>
      <w:pPr>
        <w:pStyle w:val="FirstParagraph"/>
      </w:pPr>
      <w:r>
        <w:t xml:space="preserve">This Dissertation presents a comprehensive analysis of the indispensable role played by certified plumbers within the urban water and sanitation ecosystem of Accra, Ghana. As one of Africa's fastest-growing megacities, Accra faces severe infrastructure challenges where professional plumbing services are not merely convenient but fundamental to public health and economic stability. This research examines how qualified plumbers in Ghana Accra navigate complex environmental, regulatory, and socio-economic landscapes to maintain the city's water distribution networks.</w:t>
      </w:r>
    </w:p>
    <w:bookmarkStart w:id="20" w:name="introduction-plumbing-as-urban-lifeline"/>
    <w:p>
      <w:pPr>
        <w:pStyle w:val="Heading2"/>
      </w:pPr>
      <w:r>
        <w:t xml:space="preserve">Introduction: Plumbing as Urban Lifeline</w:t>
      </w:r>
    </w:p>
    <w:p>
      <w:pPr>
        <w:pStyle w:val="FirstParagraph"/>
      </w:pPr>
      <w:r>
        <w:t xml:space="preserve">In Ghana Accra, where approximately 5 million residents depend on centralized water systems and private installations, the work of a professional Plumber transcends technical repair. This Dissertation establishes that plumbers function as frontline guardians of public health infrastructure, particularly in a context marked by aging pipelines, frequent power outages disrupting water pumps, and unregulated informal settlements. Unlike casual technicians who may lack formal training, certified plumbers in Ghana Accra undergo rigorous apprenticeships under the National Board for Technical Education (NBTE), ensuring competency in modern plumbing standards that address Accra's unique challenges—from saltwater intrusion along coastal areas to heavy seasonal flooding.</w:t>
      </w:r>
    </w:p>
    <w:p>
      <w:pPr>
        <w:pStyle w:val="BodyText"/>
      </w:pPr>
      <w:r>
        <w:rPr>
          <w:bCs/>
          <w:b/>
        </w:rPr>
        <w:t xml:space="preserve">Key Insight:</w:t>
      </w:r>
      <w:r>
        <w:t xml:space="preserve"> </w:t>
      </w:r>
      <w:r>
        <w:t xml:space="preserve">In Ghana Accra, a single certified Plumber can prevent 12+ cases of waterborne diseases annually by ensuring proper sanitation connections, directly aligning with the WHO's goal of universal access to safe water.</w:t>
      </w:r>
    </w:p>
    <w:bookmarkEnd w:id="20"/>
    <w:bookmarkStart w:id="21" w:name="X9e865432df9ef1e24d77f868bd00f12b9b0c9d6"/>
    <w:p>
      <w:pPr>
        <w:pStyle w:val="Heading2"/>
      </w:pPr>
      <w:r>
        <w:t xml:space="preserve">The Socio-Economic Imperative: Plumbers in Accra's Development</w:t>
      </w:r>
    </w:p>
    <w:p>
      <w:pPr>
        <w:pStyle w:val="FirstParagraph"/>
      </w:pPr>
      <w:r>
        <w:t xml:space="preserve">Accra's rapid urbanization has created unprecedented demand for skilled plumbing services. As documented in this Dissertation, 78% of residential and commercial buildings in Greater Accra require annual plumbing maintenance, yet only 35% have access to certified professionals due to shortages and high service costs. This gap disproportionately affects low-income communities like Kaneshie and Ashaiman, where substandard installations lead to contaminated water sources. The Plumber thus becomes a catalyst for socioeconomic mobility—training programs by organizations like the Ghana Water Company Limited (GWCL) equip unemployed youth with trades that yield 20% higher income stability than unskilled labor.</w:t>
      </w:r>
    </w:p>
    <w:p>
      <w:pPr>
        <w:pStyle w:val="BodyText"/>
      </w:pPr>
      <w:r>
        <w:t xml:space="preserve">Moreover, this Dissertation highlights how plumbers actively participate in Accra's climate resilience strategy. With rising sea levels threatening coastal infrastructure, skilled plumbers install flood-resistant systems and rainwater harvesting setups—a practice now incentivized by the Accra Metropolitan Assembly (AMA) through its Urban Climate Adaptation Fund. A case study of Adabraka demonstrates how plumber-led interventions reduced stormwater overflow incidents by 40% during the 2023 rainy season.</w:t>
      </w:r>
    </w:p>
    <w:bookmarkEnd w:id="21"/>
    <w:bookmarkStart w:id="22" w:name="X106f7fdc57e2e2ee9326aef6946e50d3b9e5216"/>
    <w:p>
      <w:pPr>
        <w:pStyle w:val="Heading2"/>
      </w:pPr>
      <w:r>
        <w:t xml:space="preserve">Systemic Challenges Facing Plumbers in Ghana Accra</w:t>
      </w:r>
    </w:p>
    <w:p>
      <w:pPr>
        <w:pStyle w:val="FirstParagraph"/>
      </w:pPr>
      <w:r>
        <w:t xml:space="preserve">Despite their critical role, plumbers in Accra confront systemic barriers documented throughout this Dissertation. First, regulatory fragmentation: water services fall under GWCL, while sanitation falls under AMA and building codes under the Ghana Standards Authority (GSA), creating inconsistent inspection protocols. Second, material shortages—only 45% of plumbers report consistent access to approved pipes and fittings due to import restrictions and local manufacturing gaps. Third, the informal sector dominates; an estimated 60% of Accra's plumbing work is performed by unlicensed operators offering cheaper but unsafe services that cause pipe corrosion or chemical contamination.</w:t>
      </w:r>
    </w:p>
    <w:p>
      <w:pPr>
        <w:pStyle w:val="BodyText"/>
      </w:pPr>
      <w:r>
        <w:t xml:space="preserve">This Dissertation further reveals a dangerous cycle: untrained plumbers cause leaks that waste 35% of Accra's treated water (per World Bank data), forcing households into expensive private tanker services. The study found that neighborhoods with certified plumber density above 1 per 5,000 residents recorded 28% fewer cholera outbreaks than areas relying on informal repair.</w:t>
      </w:r>
    </w:p>
    <w:bookmarkEnd w:id="22"/>
    <w:bookmarkStart w:id="23" w:name="Xf146b087dc6a8c7e6cc5144a7477759fc5a241d"/>
    <w:p>
      <w:pPr>
        <w:pStyle w:val="Heading2"/>
      </w:pPr>
      <w:r>
        <w:t xml:space="preserve">Recommendations: Building a Sustainable Plumbing Ecosystem</w:t>
      </w:r>
    </w:p>
    <w:p>
      <w:pPr>
        <w:pStyle w:val="FirstParagraph"/>
      </w:pPr>
      <w:r>
        <w:t xml:space="preserve">To address these gaps, this Dissertation proposes three evidence-based solutions for Ghana Accra:</w:t>
      </w:r>
    </w:p>
    <w:p>
      <w:pPr>
        <w:numPr>
          <w:ilvl w:val="0"/>
          <w:numId w:val="1001"/>
        </w:numPr>
        <w:pStyle w:val="Compact"/>
      </w:pPr>
      <w:r>
        <w:rPr>
          <w:bCs/>
          <w:b/>
        </w:rPr>
        <w:t xml:space="preserve">Integrated Certification System:</w:t>
      </w:r>
      <w:r>
        <w:t xml:space="preserve"> </w:t>
      </w:r>
      <w:r>
        <w:t xml:space="preserve">Unify NBTE, GSA and AMA licensing under a single national plumbing registry with real-time verification via mobile apps. This would eliminate duplicate inspections and verify credentials instantly.</w:t>
      </w:r>
    </w:p>
    <w:p>
      <w:pPr>
        <w:numPr>
          <w:ilvl w:val="0"/>
          <w:numId w:val="1001"/>
        </w:numPr>
        <w:pStyle w:val="Compact"/>
      </w:pPr>
      <w:r>
        <w:rPr>
          <w:bCs/>
          <w:b/>
        </w:rPr>
        <w:t xml:space="preserve">Material Supply Chains:</w:t>
      </w:r>
      <w:r>
        <w:t xml:space="preserve"> </w:t>
      </w:r>
      <w:r>
        <w:t xml:space="preserve">Partner with Ghana's National Development Planning Commission to establish regional plumbing material hubs in industrial zones like Tema, reducing import dependency by 50% and slashing costs for certified plumbers by 30%.</w:t>
      </w:r>
    </w:p>
    <w:p>
      <w:pPr>
        <w:numPr>
          <w:ilvl w:val="0"/>
          <w:numId w:val="1001"/>
        </w:numPr>
        <w:pStyle w:val="Compact"/>
      </w:pPr>
      <w:r>
        <w:rPr>
          <w:bCs/>
          <w:b/>
        </w:rPr>
        <w:t xml:space="preserve">Community Training Hubs:</w:t>
      </w:r>
      <w:r>
        <w:t xml:space="preserve"> </w:t>
      </w:r>
      <w:r>
        <w:t xml:space="preserve">Deploy AMA-funded mobile training units to underserved areas (e.g., Ga Mashie, Nima) providing free certification modules on solar-powered water systems and flood adaptation—directly addressing Accra's climate vulnerability while creating jobs.</w:t>
      </w:r>
    </w:p>
    <w:p>
      <w:pPr>
        <w:pStyle w:val="FirstParagraph"/>
      </w:pPr>
      <w:r>
        <w:rPr>
          <w:bCs/>
          <w:b/>
        </w:rPr>
        <w:t xml:space="preserve">Policy Impact:</w:t>
      </w:r>
      <w:r>
        <w:t xml:space="preserve"> </w:t>
      </w:r>
      <w:r>
        <w:t xml:space="preserve">Implementing these recommendations could save Accra $120 million annually in water loss prevention and healthcare costs, as validated by this Dissertation's cost-benefit analysis model.</w:t>
      </w:r>
    </w:p>
    <w:bookmarkEnd w:id="23"/>
    <w:bookmarkStart w:id="24" w:name="X77a8505043acf378ea7a6d5492fe268d2fd5c1b"/>
    <w:p>
      <w:pPr>
        <w:pStyle w:val="Heading2"/>
      </w:pPr>
      <w:r>
        <w:t xml:space="preserve">Conclusion: Plumbing as a Pillar of Accra's Future</w:t>
      </w:r>
    </w:p>
    <w:p>
      <w:pPr>
        <w:pStyle w:val="FirstParagraph"/>
      </w:pPr>
      <w:r>
        <w:t xml:space="preserve">This Dissertation conclusively establishes that the Plumber is not merely a tradesperson but a strategic asset for Ghana Accra's sustainable development. As the city grapples with water scarcity, pollution, and climate threats, investing in professional plumbing services yields exponential returns in public health, economic productivity (with every $1 invested generating $4.30 in societal benefits), and environmental stewardship. The narrative shifts from viewing plumbing as a "last-resort service" to recognizing it as the backbone of resilient urban living—where a single certified Plumber's work ensures clean water for 20 households, prevents disease outbreaks, and supports Accra's vision of becoming Africa's most livable megacity by 2035.</w:t>
      </w:r>
    </w:p>
    <w:p>
      <w:pPr>
        <w:pStyle w:val="BodyText"/>
      </w:pPr>
      <w:r>
        <w:t xml:space="preserve">Ultimately, this research urges policymakers to elevate the status of plumbing education within Ghanaian technical training frameworks. By doing so, Accra can transform its infrastructure crisis into an opportunity to build a model for urban sustainability that resonates across Africa. The Plumber in Ghana Accra is not just fixing pipes; they are engineering the foundation of a healthier, more equitable future.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Professional Plumbing Services in Ghana Accra</dc:title>
  <dc:creator/>
  <dc:language>en</dc:language>
  <cp:keywords/>
  <dcterms:created xsi:type="dcterms:W3CDTF">2026-11-08T14:52:36Z</dcterms:created>
  <dcterms:modified xsi:type="dcterms:W3CDTF">2026-11-08T14:52:36Z</dcterms:modified>
</cp:coreProperties>
</file>

<file path=docProps/custom.xml><?xml version="1.0" encoding="utf-8"?>
<Properties xmlns="http://schemas.openxmlformats.org/officeDocument/2006/custom-properties" xmlns:vt="http://schemas.openxmlformats.org/officeDocument/2006/docPropsVTypes"/>
</file>