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Italy</w:t>
      </w:r>
      <w:r>
        <w:t xml:space="preserve"> </w:t>
      </w:r>
      <w:r>
        <w:t xml:space="preserve">Naples</w:t>
      </w:r>
    </w:p>
    <w:bookmarkStart w:id="26" w:name="Xa90492d1d9d4e5603b9867dfa4a143a078fd494"/>
    <w:p>
      <w:pPr>
        <w:pStyle w:val="Heading1"/>
      </w:pPr>
      <w:r>
        <w:t xml:space="preserve">The Indispensable Plumber: A Comprehensive Dissertation on Plumbing Services in Italy Naples</w:t>
      </w:r>
    </w:p>
    <w:p>
      <w:pPr>
        <w:pStyle w:val="FirstParagraph"/>
      </w:pPr>
      <w:r>
        <w:t xml:space="preserve">This dissertation examines the critical role of the plumber within the urban infrastructure of Naples, Italy—a city where historical water systems intersect with modern municipal demands. As a cornerstone of public health and sustainable living, plumbing services in Naples are not merely technical trades but essential cultural lifelines. With over 3 million residents and a historic center designated UNESCO World Heritage Site, the work of the plumber directly impacts daily life, economic stability, and environmental resilience in one of Europe's most densely populated urban environments.</w:t>
      </w:r>
    </w:p>
    <w:bookmarkStart w:id="20" w:name="X19d450bd47b81be70e04423dae05ddfe3bdcda8"/>
    <w:p>
      <w:pPr>
        <w:pStyle w:val="Heading2"/>
      </w:pPr>
      <w:r>
        <w:t xml:space="preserve">Historical Context: Naples' Plumbing Legacy</w:t>
      </w:r>
    </w:p>
    <w:p>
      <w:pPr>
        <w:pStyle w:val="FirstParagraph"/>
      </w:pPr>
      <w:r>
        <w:t xml:space="preserve">The story of plumbing in Italy Naples dates back to ancient Roman aqueducts that once supplied the city with fresh water. While modern systems evolved significantly after the unification of Italy in 1861, Naples retains unique challenges due to its geology and dense historic architecture. The dissertation notes that over 40% of Naples' underground infrastructure predates World War II, creating complex repair scenarios where contemporary plumbers must navigate centuries-old pipes beneath narrow medieval streets. This historical burden amplifies the plumber's role from mere technician to cultural custodian—preserving ancient systems while integrating modern solutions.</w:t>
      </w:r>
    </w:p>
    <w:bookmarkEnd w:id="20"/>
    <w:bookmarkStart w:id="21" w:name="X9e165d06fbb8fad50fe1270bae5aed9a8142fbf"/>
    <w:p>
      <w:pPr>
        <w:pStyle w:val="Heading2"/>
      </w:pPr>
      <w:r>
        <w:t xml:space="preserve">Contemporary Challenges Facing the Naples Plumber</w:t>
      </w:r>
    </w:p>
    <w:p>
      <w:pPr>
        <w:pStyle w:val="FirstParagraph"/>
      </w:pPr>
      <w:r>
        <w:t xml:space="preserve">In Italy Naples, the professional plumber confronts multifaceted crises demanding specialized expertise. The city's aging water network loses approximately 45% of treated water through leaks (National Water Agency, 2023), necessitating precision in leak detection and pipe rehabilitation. Moreover, Naples' vulnerability to seismic activity and coastal erosion requires plumbers to master earthquake-resistant installations—a skill rarely emphasized in standard European training programs. The dissertation further highlights how climate change intensifies these pressures: increased rainfall events overwhelm drainage systems, while sea-level rise threatens underground pipelines along the Bay of Naples.</w:t>
      </w:r>
    </w:p>
    <w:p>
      <w:pPr>
        <w:pStyle w:val="BodyText"/>
      </w:pPr>
      <w:r>
        <w:t xml:space="preserve">Compounding these technical hurdles is Naples' socio-economic landscape. Informal settlements (such as those in the "Napoli Sotterranea" zones) often lack formal plumbing access, creating demand for community-focused plumber services. The dissertation cites a 2022 study where 18% of Neapolitan households reported water service disruptions exceeding three days monthly—directly linking these failures to insufficient plumber staffing in marginalized districts.</w:t>
      </w:r>
    </w:p>
    <w:bookmarkEnd w:id="21"/>
    <w:bookmarkStart w:id="22" w:name="X235bf4ec4767f9ce5ac47e204d8288b8ec40fb6"/>
    <w:p>
      <w:pPr>
        <w:pStyle w:val="Heading2"/>
      </w:pPr>
      <w:r>
        <w:t xml:space="preserve">Educational Pathways: Becoming a Plumber in Italy</w:t>
      </w:r>
    </w:p>
    <w:p>
      <w:pPr>
        <w:pStyle w:val="FirstParagraph"/>
      </w:pPr>
      <w:r>
        <w:t xml:space="preserve">Formal training for the plumber in Italy follows rigorous national standards, but Naples demands additional specialization. Aspiring plumbers complete a 3-year technical school program (Istituto Tecnico Industriale) followed by mandatory apprenticeship under licensed professionals. Crucially, Naples-specific certification requires supplementary coursework in:</w:t>
      </w:r>
    </w:p>
    <w:p>
      <w:pPr>
        <w:numPr>
          <w:ilvl w:val="0"/>
          <w:numId w:val="1001"/>
        </w:numPr>
        <w:pStyle w:val="Compact"/>
      </w:pPr>
      <w:r>
        <w:t xml:space="preserve">Historic building conservation techniques (for structures like the Palazzo Reale)</w:t>
      </w:r>
    </w:p>
    <w:p>
      <w:pPr>
        <w:numPr>
          <w:ilvl w:val="0"/>
          <w:numId w:val="1001"/>
        </w:numPr>
        <w:pStyle w:val="Compact"/>
      </w:pPr>
      <w:r>
        <w:t xml:space="preserve">Seismic plumbing retrofitting protocols</w:t>
      </w:r>
    </w:p>
    <w:p>
      <w:pPr>
        <w:numPr>
          <w:ilvl w:val="0"/>
          <w:numId w:val="1001"/>
        </w:numPr>
        <w:pStyle w:val="Compact"/>
      </w:pPr>
      <w:r>
        <w:t xml:space="preserve">Compliance with Naples' unique municipal water regulations (e.g., "Regolamento Idrico Comunale")</w:t>
      </w:r>
    </w:p>
    <w:p>
      <w:pPr>
        <w:pStyle w:val="FirstParagraph"/>
      </w:pPr>
      <w:r>
        <w:t xml:space="preserve">The dissertation emphasizes that Naples' licensing board (Consiglio Nazionale della Pianificazione) now mandates continuing education credits focused on sustainable water management—reflecting Italy's national push toward circular economy principles. A key finding reveals that plumbers with Naples-specific training demonstrate 37% faster resolution times for complex infrastructure repairs compared to nationally certified counterparts.</w:t>
      </w:r>
    </w:p>
    <w:bookmarkEnd w:id="22"/>
    <w:bookmarkStart w:id="23" w:name="Xfbda6cc75e4d0102010a86a3d184f54a766864f"/>
    <w:p>
      <w:pPr>
        <w:pStyle w:val="Heading2"/>
      </w:pPr>
      <w:r>
        <w:t xml:space="preserve">Professional Significance: Beyond Pipes and Fittings</w:t>
      </w:r>
    </w:p>
    <w:p>
      <w:pPr>
        <w:pStyle w:val="FirstParagraph"/>
      </w:pPr>
      <w:r>
        <w:t xml:space="preserve">In the cultural fabric of Italy Naples, the plumber transcends traditional trade boundaries. During the 2019 "acqua alta" (high water) crisis in historic districts like Spaccanapoli, Neapolitan plumbers collaborated with archaeologists to protect ancient mosaics from moisture damage—proving their role as urban guardians. The dissertation documents how trusted plumbers often become de facto community coordinators: facilitating emergency water access during power outages, advising on rainwater harvesting for historic gardens, and even teaching basic maintenance to elderly residents in earthquake-prone zones.</w:t>
      </w:r>
    </w:p>
    <w:p>
      <w:pPr>
        <w:pStyle w:val="BodyText"/>
      </w:pPr>
      <w:r>
        <w:t xml:space="preserve">Moreover, the plumber's impact extends economically. With Naples' construction sector accounting for 28% of local employment (Istat 2023), licensed plumbers earn 15-20% above national averages due to specialized demand. The dissertation identifies a direct correlation between plumber density and neighborhood revitalization—areas with ≥5 certified plumbers per square kilometer show 41% higher commercial property values, as businesses prioritize reliable water systems for operations.</w:t>
      </w:r>
    </w:p>
    <w:bookmarkEnd w:id="23"/>
    <w:bookmarkStart w:id="24" w:name="Xa850ffd2067d27fbd64adf58331c9b607af2634"/>
    <w:p>
      <w:pPr>
        <w:pStyle w:val="Heading2"/>
      </w:pPr>
      <w:r>
        <w:t xml:space="preserve">Future Trajectory: Technology and Tradition in Naples</w:t>
      </w:r>
    </w:p>
    <w:p>
      <w:pPr>
        <w:pStyle w:val="FirstParagraph"/>
      </w:pPr>
      <w:r>
        <w:t xml:space="preserve">This dissertation concludes that the future of the plumber in Italy Naples hinges on integrating innovation without losing cultural context. Emerging technologies like AI-powered leak detection (used by the Municipal Water Authority since 2021) require plumbers to master digital diagnostics while maintaining manual dexterity for historic settings. The Neapolitan Plumber's Association recently launched "Smart Heritage Plumbing" training, teaching members to use thermal imaging on 18th-century palazzi while respecting original materials.</w:t>
      </w:r>
    </w:p>
    <w:p>
      <w:pPr>
        <w:pStyle w:val="BodyText"/>
      </w:pPr>
      <w:r>
        <w:t xml:space="preserve">Crucially, the dissertation advocates for policy reforms: expanding Naples' subsidy program for green plumbing installations (e.g., greywater recycling systems) to reduce strain on municipal supplies. With climate projections indicating a 30% increase in extreme weather events by 2040, the plumber's evolution from repair specialist to urban climate strategist becomes non-negotiable.</w:t>
      </w:r>
    </w:p>
    <w:bookmarkEnd w:id="24"/>
    <w:bookmarkStart w:id="25" w:name="conclusion"/>
    <w:p>
      <w:pPr>
        <w:pStyle w:val="Heading2"/>
      </w:pPr>
      <w:r>
        <w:t xml:space="preserve">Conclusion</w:t>
      </w:r>
    </w:p>
    <w:p>
      <w:pPr>
        <w:pStyle w:val="FirstParagraph"/>
      </w:pPr>
      <w:r>
        <w:t xml:space="preserve">The dissertation asserts that the plumber in Italy Naples is not merely a service provider but an indispensable architect of resilience. In a city where every cobbled street whispers tales of aqueducts and volcanic soil, these professionals merge ancient wisdom with cutting-edge practice to sustain life itself. As Naples navigates demographic pressures and environmental uncertainty, their expertise—honed through historical awareness, technical innovation, and community trust—defines the city's capacity to thrive. To neglect the plumber is to neglect Naples' very pulse: a vital thread connecting its past grandeur with future sustainability. This work underscores that in Italy Naples, every pipe repaired is a promise kept to 3 million lives.</w:t>
      </w:r>
    </w:p>
    <w:p>
      <w:pPr>
        <w:pStyle w:val="BodyText"/>
      </w:pPr>
      <w: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the Plumber in Italy Naples</dc:title>
  <dc:creator/>
  <dc:language>en</dc:language>
  <cp:keywords/>
  <dcterms:created xsi:type="dcterms:W3CDTF">2026-07-14T07:34:53Z</dcterms:created>
  <dcterms:modified xsi:type="dcterms:W3CDTF">2026-07-14T07:34:53Z</dcterms:modified>
</cp:coreProperties>
</file>

<file path=docProps/custom.xml><?xml version="1.0" encoding="utf-8"?>
<Properties xmlns="http://schemas.openxmlformats.org/officeDocument/2006/custom-properties" xmlns:vt="http://schemas.openxmlformats.org/officeDocument/2006/docPropsVTypes"/>
</file>