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Kyoto,</w:t>
      </w:r>
      <w:r>
        <w:t xml:space="preserve"> </w:t>
      </w:r>
      <w:r>
        <w:t xml:space="preserve">Japan</w:t>
      </w:r>
    </w:p>
    <w:bookmarkStart w:id="27" w:name="X9b2ea6f35cea4563752d2030aaea257acb71907"/>
    <w:p>
      <w:pPr>
        <w:pStyle w:val="Heading1"/>
      </w:pPr>
      <w:r>
        <w:t xml:space="preserve">A Dissertation on the Role of the Plumber in Modern Kyoto, Japan</w:t>
      </w:r>
    </w:p>
    <w:bookmarkStart w:id="20" w:name="X1c0b764a9a6d3ec999dd99adadfecff27efdfc3"/>
    <w:p>
      <w:pPr>
        <w:pStyle w:val="Heading2"/>
      </w:pPr>
      <w:r>
        <w:t xml:space="preserve">Introduction: The Unseen Artistry of Plumbing in Kyoto</w:t>
      </w:r>
    </w:p>
    <w:p>
      <w:pPr>
        <w:pStyle w:val="FirstParagraph"/>
      </w:pPr>
      <w:r>
        <w:t xml:space="preserve">This dissertation examines the critical yet often overlooked profession of the Plumber within the unique cultural and infrastructural context of Kyoto, Japan. As one of Asia's most historically significant cities, Kyoto presents a profound case study where traditional craftsmanship must harmonize with modern urban demands. The role of a Plumber in Japan's ancient capital extends far beyond mere pipe maintenance; it embodies a sophisticated synthesis of technical skill, cultural sensitivity, and environmental stewardship essential to preserving Kyoto's living heritage. This research argues that the Plumber in Kyoto operates at the intersection of historical preservation, cutting-edge technology, and community well-being—a vital yet underappreciated pillar of Japanese urban life.</w:t>
      </w:r>
    </w:p>
    <w:bookmarkEnd w:id="20"/>
    <w:bookmarkStart w:id="21" w:name="X5527af61682aa936f6553857a360647dd1d93c6"/>
    <w:p>
      <w:pPr>
        <w:pStyle w:val="Heading2"/>
      </w:pPr>
      <w:r>
        <w:t xml:space="preserve">Historical Context: From Katsura River to Modern Networks</w:t>
      </w:r>
    </w:p>
    <w:p>
      <w:pPr>
        <w:pStyle w:val="FirstParagraph"/>
      </w:pPr>
      <w:r>
        <w:t xml:space="preserve">The legacy of water management in Kyoto dates back over 1,200 years. The city's original infrastructure, designed by Heian-era engineers to channel the Katsura River and feed intricate irrigation systems supporting rice paddies and temple gardens, established plumbing as a fundamental cultural practice. This dissertation traces how the profession evolved from communal water stewards in ancient Kyoto to today’s certified professionals regulated under Japan’s Water Supply Act. Crucially, Kyoto's dense historic districts—such as Gion and Pontocho—demand specialized skills due to narrow streets and centuries-old wooden structures, making the Plumber indispensable for seamless integration of modern systems without compromising architectural integrity.</w:t>
      </w:r>
    </w:p>
    <w:bookmarkEnd w:id="21"/>
    <w:bookmarkStart w:id="22" w:name="Xa818d57848ffe3045265e36b28376dc9fc27988"/>
    <w:p>
      <w:pPr>
        <w:pStyle w:val="Heading2"/>
      </w:pPr>
      <w:r>
        <w:t xml:space="preserve">Cultural Significance: Beyond Technical Expertise</w:t>
      </w:r>
    </w:p>
    <w:p>
      <w:pPr>
        <w:pStyle w:val="FirstParagraph"/>
      </w:pPr>
      <w:r>
        <w:t xml:space="preserve">In Japan Kyoto, a Plumber’s work is deeply embedded in *wabi-sabi* philosophy—appreciating imperfection and transience. This dissertation highlights how plumbers avoid disruptive "surgical" interventions when repairing water systems in traditional machiya townhouses, instead opting for discreet, aesthetically harmonious solutions that respect the building’s age. For instance, when retrofitting a 19th-century teahouse near Kiyomizu-dera Temple with new pipes, a skilled Plumber in Kyoto would route lines through existing floorboards or behind tatami mats rather than altering visible surfaces. This approach reflects Japan’s cultural prioritization of continuity over modernization—a principle central to the Plumber’s role in safeguarding Kyoto's identity.</w:t>
      </w:r>
    </w:p>
    <w:bookmarkEnd w:id="22"/>
    <w:bookmarkStart w:id="23" w:name="X365fdf61aa7f97226f396889458317be81208ce"/>
    <w:p>
      <w:pPr>
        <w:pStyle w:val="Heading2"/>
      </w:pPr>
      <w:r>
        <w:t xml:space="preserve">Professional Standards and Certification in Japan</w:t>
      </w:r>
    </w:p>
    <w:p>
      <w:pPr>
        <w:pStyle w:val="FirstParagraph"/>
      </w:pPr>
      <w:r>
        <w:t xml:space="preserve">The path to becoming a certified Plumber in Japan Kyoto is rigorously structured. This dissertation details the two-tiered national certification system: *Jūtō* (Plumbing Technician) requires 500+ hours of apprenticeship under a licensed master, alongside written examinations covering Japanese plumbing codes (*Hyōjūn*), seismic safety standards, and water conservation techniques specific to Kyoto’s geology. Crucially, Kyoto Prefecture mandates additional training in heritage district protocols. As noted by the Japan Plumbing Association (2023), "Plumbers working in Kyoto must understand how to preserve *shikibutsu* (water-related cultural properties) during installations." This ensures that every professional operation aligns with Japan’s broader commitment to sustainable urban development.</w:t>
      </w:r>
    </w:p>
    <w:bookmarkEnd w:id="23"/>
    <w:bookmarkStart w:id="24" w:name="contemporary-challenges-and-innovations"/>
    <w:p>
      <w:pPr>
        <w:pStyle w:val="Heading2"/>
      </w:pPr>
      <w:r>
        <w:t xml:space="preserve">Contemporary Challenges and Innovations</w:t>
      </w:r>
    </w:p>
    <w:p>
      <w:pPr>
        <w:pStyle w:val="FirstParagraph"/>
      </w:pPr>
      <w:r>
        <w:t xml:space="preserve">Modern Kyoto faces unique plumbing challenges, as this dissertation elucidates. Aging infrastructure in the 1950s-era *chōnaikaku* (public housing districts) frequently requires complex repairs without disrupting daily life for residents of historic neighborhoods. Simultaneously, climate change intensifies Kyoto’s flooding risks during typhoon season, demanding plumbers deploy advanced water-resilience techniques like permeable pavement integration and rainwater harvesting systems. Notably, Kyoto University’s 2022 study revealed that 68% of plumbing failures in the city occur in districts with buildings older than 50 years—underscoring the Plumber’s evolving role as an urban climate adaptation specialist. Innovations such as AI-powered leak detection tools are increasingly adopted by Kyoto-based firms, yet they remain secondary to a plumber’s on-site judgment honed through decades of experience.</w:t>
      </w:r>
    </w:p>
    <w:bookmarkEnd w:id="24"/>
    <w:bookmarkStart w:id="25" w:name="community-impact-and-social-value"/>
    <w:p>
      <w:pPr>
        <w:pStyle w:val="Heading2"/>
      </w:pPr>
      <w:r>
        <w:t xml:space="preserve">Community Impact and Social Value</w:t>
      </w:r>
    </w:p>
    <w:p>
      <w:pPr>
        <w:pStyle w:val="FirstParagraph"/>
      </w:pPr>
      <w:r>
        <w:t xml:space="preserve">Perhaps the most profound aspect examined in this dissertation is the Plumber’s role as a community guardian. In Kyoto, plumbers are often trusted local figures who diagnose issues before they escalate—preventing water damage to family heirlooms or temple artifacts. During the 2018 heavy rains that flooded Higashiyama, Kyoto plumbers coordinated with neighborhood associations to swiftly restore water systems in *ryokan* (traditional inns), saving businesses from collapse. Their work directly supports Kyoto’s tourism economy, which relies on uninterrupted infrastructure for visitors exploring Fushimi Inari Shrine or Arashiyama Bamboo Grove. As stated by a senior Plumber at Kyoto Plumbing Guild: "We don’t just fix pipes—we protect the heartbeat of this city."</w:t>
      </w:r>
    </w:p>
    <w:bookmarkEnd w:id="25"/>
    <w:bookmarkStart w:id="26" w:name="X97b9891a7ece7edc28c91f4551e43688c67157c"/>
    <w:p>
      <w:pPr>
        <w:pStyle w:val="Heading2"/>
      </w:pPr>
      <w:r>
        <w:t xml:space="preserve">Conclusion: The Enduring Legacy of the Kyoto Plumber</w:t>
      </w:r>
    </w:p>
    <w:p>
      <w:pPr>
        <w:pStyle w:val="FirstParagraph"/>
      </w:pPr>
      <w:r>
        <w:t xml:space="preserve">This dissertation affirms that the Plumber in Japan Kyoto is not merely a tradesperson but a custodian of cultural continuity. In an era where global cities grapple with infrastructure decay, Kyoto’s model demonstrates how integrating historical awareness with technical precision can create resilient urban systems. The Plumber’s ability to navigate between ancient waterways and smart-city technologies positions them as indispensable architects of Kyoto’s future. As Japan faces national demographic shifts, the demand for skilled Plumbers in Kyoto will only intensify—not just for functionality, but as a safeguard of the city’s soul. This research calls for renewed investment in plumbing education within Kyoto’s vocational schools and greater public recognition of this profession’s contribution to Japan's cultural legacy.</w:t>
      </w:r>
    </w:p>
    <w:bookmarkEnd w:id="26"/>
    <w:p>
      <w:pPr>
        <w:pStyle w:val="BodyText"/>
      </w:pPr>
      <w:r>
        <w:rPr>
          <w:iCs/>
          <w:i/>
        </w:rPr>
        <w:t xml:space="preserve">This Dissertation was prepared in accordance with Kyoto University's Guidelines for Urban Infrastructure Research (2023).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Plumber in Modern Kyoto, Japan</dc:title>
  <dc:creator/>
  <dc:language>en</dc:language>
  <cp:keywords/>
  <dcterms:created xsi:type="dcterms:W3CDTF">2025-12-11T13:36:44Z</dcterms:created>
  <dcterms:modified xsi:type="dcterms:W3CDTF">2025-12-11T13:36:44Z</dcterms:modified>
</cp:coreProperties>
</file>

<file path=docProps/custom.xml><?xml version="1.0" encoding="utf-8"?>
<Properties xmlns="http://schemas.openxmlformats.org/officeDocument/2006/custom-properties" xmlns:vt="http://schemas.openxmlformats.org/officeDocument/2006/docPropsVTypes"/>
</file>