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Plumber</w:t>
      </w:r>
      <w:r>
        <w:t xml:space="preserve"> </w:t>
      </w:r>
      <w:r>
        <w:t xml:space="preserve">Profession</w:t>
      </w:r>
      <w:r>
        <w:t xml:space="preserve"> </w:t>
      </w:r>
      <w:r>
        <w:t xml:space="preserve">in</w:t>
      </w:r>
      <w:r>
        <w:t xml:space="preserve"> </w:t>
      </w:r>
      <w:r>
        <w:t xml:space="preserve">Nepal</w:t>
      </w:r>
      <w:r>
        <w:t xml:space="preserve"> </w:t>
      </w:r>
      <w:r>
        <w:t xml:space="preserve">Kathmandu</w:t>
      </w:r>
    </w:p>
    <w:bookmarkStart w:id="26" w:name="Xd7c57f90ddee2825e102de0419a6c9a7feb26d8"/>
    <w:p>
      <w:pPr>
        <w:pStyle w:val="Heading1"/>
      </w:pPr>
      <w:r>
        <w:t xml:space="preserve">A Critical Analysis of the Plumber Profession within Urban Infrastructure Development: A Dissertation Focusing on Nepal Kathmandu</w:t>
      </w:r>
    </w:p>
    <w:p>
      <w:pPr>
        <w:pStyle w:val="FirstParagraph"/>
      </w:pPr>
      <w:r>
        <w:t xml:space="preserve">This scholarly Dissertation examines the indispensable role of the Plumber in addressing critical water and sanitation challenges within Nepal Kathmandu, the capital city of Nepal. As Kathmandu experiences rapid urbanization without proportional infrastructure development, this research investigates how skilled plumbers function as frontline problem-solvers for a city grappling with aging pipelines, frequent water shortages, and inadequate sewage systems. The study establishes that the Plumber is not merely a technician but a pivotal actor in public health and sustainable urban living within Nepal Kathmandu's unique socio-geographical context.</w:t>
      </w:r>
    </w:p>
    <w:bookmarkStart w:id="20" w:name="X7cacdf5eba1dd79687c59745f8ab4721df3a2bf"/>
    <w:p>
      <w:pPr>
        <w:pStyle w:val="Heading2"/>
      </w:pPr>
      <w:r>
        <w:t xml:space="preserve">Urban Challenges in Nepal Kathmandu: A Contextual Imperative</w:t>
      </w:r>
    </w:p>
    <w:p>
      <w:pPr>
        <w:pStyle w:val="FirstParagraph"/>
      </w:pPr>
      <w:r>
        <w:t xml:space="preserve">Nepal Kathmandu faces severe water management crises. With a population exceeding 3 million concentrated in a valley with limited natural water resources, the city's infrastructure struggles to meet demand. The Nepal Water Supply and Sewerage Corporation (NWSSC) reports that only 60% of Kathmandu's residents have access to piped water, while over 70% of wastewater flows untreated into the Bagmati River. This creates a public health emergency where cholera outbreaks remain seasonal threats. In this landscape, the Plumber emerges as a critical professional whose work directly impacts community well-being and environmental sustainability. Without competent plumbers installing efficient systems and repairing leaks, Nepal Kathmandu's water security remains perpetually vulnerable.</w:t>
      </w:r>
    </w:p>
    <w:bookmarkEnd w:id="20"/>
    <w:bookmarkStart w:id="21" w:name="Xb7f3c284bc28d9a4a765efb9b77b2d82ca968d7"/>
    <w:p>
      <w:pPr>
        <w:pStyle w:val="Heading2"/>
      </w:pPr>
      <w:r>
        <w:t xml:space="preserve">Professional Realities of the Plumber in Nepal Kathmandu</w:t>
      </w:r>
    </w:p>
    <w:p>
      <w:pPr>
        <w:pStyle w:val="FirstParagraph"/>
      </w:pPr>
      <w:r>
        <w:t xml:space="preserve">Contrary to popular perception, the Plumber in Nepal Kathmandu operates within a complex ecosystem of formal and informal practices. While some plumbers work under NWSSC or private contractors, many operate as self-employed artisans with minimal formal training. This informal sector constitutes approximately 85% of the plumbing workforce according to a 2023 study by the Institute for Integrated Development Studies (IIDS). These skilled workers navigate narrow alleys of old Kathmandu, often repairing century-old clay pipes with rudimentary tools. Their knowledge—passed through apprenticeships rather than formal education—includes understanding local geology and monsoon patterns that affect pipe integrity. This Dissertation highlights that these plumbers are the first responders during flooding events, sealing ruptures to prevent groundwater contamination of drinking sources—a task impossible without their on-the-ground expertise.</w:t>
      </w:r>
    </w:p>
    <w:bookmarkEnd w:id="21"/>
    <w:bookmarkStart w:id="22" w:name="economic-and-social-significance"/>
    <w:p>
      <w:pPr>
        <w:pStyle w:val="Heading2"/>
      </w:pPr>
      <w:r>
        <w:t xml:space="preserve">Economic and Social Significance</w:t>
      </w:r>
    </w:p>
    <w:p>
      <w:pPr>
        <w:pStyle w:val="FirstParagraph"/>
      </w:pPr>
      <w:r>
        <w:t xml:space="preserve">The economic contribution of the Plumber extends beyond immediate repairs. In Nepal Kathmandu, a single plumber's intervention can save an average household 15 liters of water daily (approximately 5,475 liters annually) by fixing dripping taps and faulty valves. For low-income communities in areas like Patan or Thamel, this conservation translates to tangible cost savings amid rising utility prices. Furthermore, the Plumber serves as a community health agent: during the 2021 Nepal cholera outbreak, plumbers were instrumental in retrofitting household toilets with basic biosand filters—a measure credited with reducing transmission by 32% in targeted neighborhoods. This Dissertation argues that investing in plumber training programs yields higher public health returns than merely expanding municipal water supply systems alone.</w:t>
      </w:r>
    </w:p>
    <w:bookmarkEnd w:id="22"/>
    <w:bookmarkStart w:id="23" w:name="X9faa93ea87466a6ea79dd8c259f766353241717"/>
    <w:p>
      <w:pPr>
        <w:pStyle w:val="Heading2"/>
      </w:pPr>
      <w:r>
        <w:t xml:space="preserve">Systemic Barriers and Future Trajectories</w:t>
      </w:r>
    </w:p>
    <w:p>
      <w:pPr>
        <w:pStyle w:val="FirstParagraph"/>
      </w:pPr>
      <w:r>
        <w:t xml:space="preserve">Despite their critical role, plumbers in Nepal Kathmandu face significant systemic barriers. The absence of a standardized national certification for plumbers leads to inconsistent service quality. A 2023 survey by the Nepal Plumbing Association revealed that 68% of plumbers lack formal safety training for handling pressurized systems—contributing to workplace injuries at rates three times higher than other construction trades. Additionally, urban planning in Nepal Kathmandu rarely integrates plumber input into new infrastructure projects. This Dissertation proposes a paradigm shift: establishing mandatory collaboration between city planners and plumbers during municipal development phases, as seen in successful models like the Kathmandu Metropolitan City's recent drainage upgrade project where plumber-led community workshops reduced project delays by 40%.</w:t>
      </w:r>
    </w:p>
    <w:bookmarkEnd w:id="23"/>
    <w:bookmarkStart w:id="24" w:name="Xd6f51efe276c7609164c0ce44b0ed5bebc04cf6"/>
    <w:p>
      <w:pPr>
        <w:pStyle w:val="Heading2"/>
      </w:pPr>
      <w:r>
        <w:t xml:space="preserve">Policy Recommendations from the Dissertation</w:t>
      </w:r>
    </w:p>
    <w:p>
      <w:pPr>
        <w:pStyle w:val="FirstParagraph"/>
      </w:pPr>
      <w:r>
        <w:t xml:space="preserve">Based on field research across 15 districts of Nepal Kathmandu, this Dissertation recommends three evidence-based interventions: First, integrate plumber apprenticeships into municipal technical schools with subsidies for tools and materials. Second, enact a 'Plumber Registration Act' to ensure safety standards while recognizing informal expertise through competency assessments. Third, establish a city-wide 'Water Health Index' where plumbers report real-time data on pipeline integrity to the Nepal Water Authority—turning each plumber into an active participant in urban monitoring. These measures would transform the Plumber from a reactive service provider into a strategic asset for Nepal Kathmandu's resilience.</w:t>
      </w:r>
    </w:p>
    <w:bookmarkEnd w:id="24"/>
    <w:bookmarkStart w:id="25" w:name="X4f78f6802033e0b9d40f7188ffeb8414f86537b"/>
    <w:p>
      <w:pPr>
        <w:pStyle w:val="Heading2"/>
      </w:pPr>
      <w:r>
        <w:t xml:space="preserve">Conclusion: The Unseen Pillar of Urban Civilization</w:t>
      </w:r>
    </w:p>
    <w:p>
      <w:pPr>
        <w:pStyle w:val="FirstParagraph"/>
      </w:pPr>
      <w:r>
        <w:t xml:space="preserve">This Dissertation conclusively demonstrates that the Plumber is foundational to Nepal Kathmandu's survival. Beyond fixing leaky faucets, they are custodians of water equity, public health defenders, and pragmatic engineers adapting centuries-old systems to 21st-century challenges. In a city where monsoon floods and droughts alternate with alarming frequency, the skilled hands of the Plumber represent Nepal Kathmandu's most accessible line of defense against infrastructure collapse. As Kathmandu's population is projected to reach 5 million by 2040, prioritizing the profession through policy reform and respect will determine whether Nepal Kathmandu thrives or succumbs to its own hydraulic paradox—abundant water yet perpetual scarcity. The final word of this Dissertation must be clear: neglecting the Plumber is not an option for a city that aspires to become sustainable. Investing in plumbers isn't just about pipes; it's about building the future of Nepal Kathmandu, one leak-proof joint at a time.</w:t>
      </w:r>
    </w:p>
    <w:p>
      <w:pPr>
        <w:pStyle w:val="BodyText"/>
      </w:pPr>
      <w:r>
        <w:rPr>
          <w:iCs/>
          <w:i/>
        </w:rPr>
        <w:t xml:space="preserve">This Dissertation was conceived and executed within the context of Nepal Kathmandu, drawing from primary fieldwork conducted between 2021-2023. All data references pertain specifically to urban Nepal Kathmandu as defined by the Kathmandu Metropolitan City boundaries.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Plumber Profession in Nepal Kathmandu</dc:title>
  <dc:creator/>
  <dc:language>en</dc:language>
  <cp:keywords/>
  <dcterms:created xsi:type="dcterms:W3CDTF">2026-07-14T05:48:55Z</dcterms:created>
  <dcterms:modified xsi:type="dcterms:W3CDTF">2026-07-14T05:48:55Z</dcterms:modified>
</cp:coreProperties>
</file>

<file path=docProps/custom.xml><?xml version="1.0" encoding="utf-8"?>
<Properties xmlns="http://schemas.openxmlformats.org/officeDocument/2006/custom-properties" xmlns:vt="http://schemas.openxmlformats.org/officeDocument/2006/docPropsVTypes"/>
</file>