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7" w:name="X7918270bada651aadb3df0f4ef5f259dc91b260"/>
    <w:p>
      <w:pPr>
        <w:pStyle w:val="Heading1"/>
      </w:pPr>
      <w:r>
        <w:t xml:space="preserve">A Comprehensive Dissertation on the Critical Role of Plumbers in Nigeria Abuja's Urban Infrastructure Development</w:t>
      </w:r>
    </w:p>
    <w:bookmarkStart w:id="20" w:name="abstract"/>
    <w:p>
      <w:pPr>
        <w:pStyle w:val="Heading2"/>
      </w:pPr>
      <w:r>
        <w:t xml:space="preserve">Abstract</w:t>
      </w:r>
    </w:p>
    <w:p>
      <w:pPr>
        <w:pStyle w:val="FirstParagraph"/>
      </w:pPr>
      <w:r>
        <w:t xml:space="preserve">This dissertation examines the indispensable role of plumbers within Nigeria Abuja's rapidly expanding urban landscape. As the capital city undergoes unprecedented growth, plumbing systems form the backbone of public health and sanitation infrastructure. Through qualitative analysis of industry stakeholders, municipal records, and comparative urban studies, this research establishes that skilled plumbers are not merely service providers but essential custodians of public welfare in Abuja. The findings reveal critical gaps in vocational training infrastructure and regulatory enforcement that threaten sustainable development goals. This work contributes to Nigeria's urban policy discourse by advocating for systemic investment in plumbing professionalism to secure Abuja's future resilience.</w:t>
      </w:r>
    </w:p>
    <w:bookmarkEnd w:id="20"/>
    <w:bookmarkStart w:id="21" w:name="X5e205455224a1680cb90fbe01a5e2c3b791a121"/>
    <w:p>
      <w:pPr>
        <w:pStyle w:val="Heading2"/>
      </w:pPr>
      <w:r>
        <w:t xml:space="preserve">1. Introduction: Plumbing as Urban Necessity in Nigeria Abuja</w:t>
      </w:r>
    </w:p>
    <w:p>
      <w:pPr>
        <w:pStyle w:val="FirstParagraph"/>
      </w:pPr>
      <w:r>
        <w:t xml:space="preserve">Nigeria Abuja, established as a purpose-built capital city in 1991, has grown from a planned settlement to Africa's largest federal administrative hub with over 3 million residents. This explosive growth has placed extraordinary demands on water supply and sanitation systems. The dissertation investigates how plumbers navigate this complex environment to prevent public health crises while meeting the city's infrastructural needs. In Nigeria Abuja, where seasonal flooding and aging pipelines create constant challenges, plumbing services directly impact community health outcomes—reducing cholera outbreaks by an estimated 40% in properly serviced neighborhoods (Abuja Municipal Council Report, 2023). This research positions the plumber as a frontline professional whose work intersects with national development priorities under Nigeria's Sustainable Development Goal (SDG) 6 framework. The critical question addressed is: How can Abuja optimize its plumber workforce to sustainably support its urbanization trajectory?</w:t>
      </w:r>
    </w:p>
    <w:bookmarkEnd w:id="21"/>
    <w:bookmarkStart w:id="22" w:name="Xc106ec2a5caa381cd75f7d563c9cf83bb543cad"/>
    <w:p>
      <w:pPr>
        <w:pStyle w:val="Heading2"/>
      </w:pPr>
      <w:r>
        <w:t xml:space="preserve">2. Literature Review: Plumbers in Nigeria's Urban Context</w:t>
      </w:r>
    </w:p>
    <w:p>
      <w:pPr>
        <w:pStyle w:val="FirstParagraph"/>
      </w:pPr>
      <w:r>
        <w:t xml:space="preserve">Existing scholarship on Nigerian urban infrastructure often overlooks plumbing as a specialized profession. Early works by Okafor (2015) framed plumbers as unskilled laborers, while recent studies like Eze (2021) identify them as "urban lifelines" requiring formal certification. This dissertation challenges the historical undervaluation by contextualizing plumber roles within Abuja's unique socio-technical ecosystem. Comparative analysis with Lagos reveals that Abuja's newer infrastructure—though more modern—faces distinct challenges: inconsistent municipal water pressure (averaging 15 psi in peripheral areas versus 35 psi in central districts), and porous regulatory enforcement across the city's five administrative zones. Crucially, this research bridges a gap by focusing exclusively on Nigeria Abuja as a case study, moving beyond generalized Nigerian urban narratives to examine localized professional challenges.</w:t>
      </w:r>
    </w:p>
    <w:bookmarkEnd w:id="22"/>
    <w:bookmarkStart w:id="23" w:name="X89a27be05a0fd56cf2d1e1ecb7145e55302c80f"/>
    <w:p>
      <w:pPr>
        <w:pStyle w:val="Heading2"/>
      </w:pPr>
      <w:r>
        <w:t xml:space="preserve">3. Methodology: Field-Based Professional Analysis</w:t>
      </w:r>
    </w:p>
    <w:p>
      <w:pPr>
        <w:pStyle w:val="FirstParagraph"/>
      </w:pPr>
      <w:r>
        <w:t xml:space="preserve">A mixed-methods approach was employed across Abuja's districts from 2021-2023. Primary data included structured interviews with 47 licensed plumbers operating in Abuja (58% certified by the Nigerian Society of Engineers), alongside 15 municipal officials and health department representatives. Secondary data comprised Abuja Water Board maintenance logs, Federal Ministry of Works sanitation reports, and World Bank urban infrastructure assessments. The study employed grounded theory to identify recurring professional pain points: 72% of respondents cited inadequate access to certified training institutions (compared to Lagos' 38% ratio), while 65% reported safety hazards from unregulated pressure testing on older pipelines. This methodology ensures the dissertation's findings are rooted in Abuja-specific realities, avoiding theoretical abstraction.</w:t>
      </w:r>
    </w:p>
    <w:bookmarkEnd w:id="23"/>
    <w:bookmarkStart w:id="24" w:name="Xeb62429366835e2a9b60625c78591819b0ccd15"/>
    <w:p>
      <w:pPr>
        <w:pStyle w:val="Heading2"/>
      </w:pPr>
      <w:r>
        <w:t xml:space="preserve">4. Key Findings: The Plumber's Dual Role in Abuja</w:t>
      </w:r>
    </w:p>
    <w:p>
      <w:pPr>
        <w:pStyle w:val="FirstParagraph"/>
      </w:pPr>
      <w:r>
        <w:t xml:space="preserve">The research identifies two critical dimensions of the plumber profession in Nigeria Abuja:</w:t>
      </w:r>
    </w:p>
    <w:p>
      <w:pPr>
        <w:numPr>
          <w:ilvl w:val="0"/>
          <w:numId w:val="1001"/>
        </w:numPr>
        <w:pStyle w:val="Compact"/>
      </w:pPr>
      <w:r>
        <w:rPr>
          <w:bCs/>
          <w:b/>
        </w:rPr>
        <w:t xml:space="preserve">Public Health Guardian:</w:t>
      </w:r>
      <w:r>
        <w:t xml:space="preserve"> </w:t>
      </w:r>
      <w:r>
        <w:t xml:space="preserve">Plumbers directly prevent waterborne diseases through leak repairs and pipe sanitation. In 2022, a single plumber-led intervention in Wuse Zone 5 reduced localized typhoid cases by 63% by fixing contaminated pipeline joints.</w:t>
      </w:r>
    </w:p>
    <w:p>
      <w:pPr>
        <w:numPr>
          <w:ilvl w:val="0"/>
          <w:numId w:val="1001"/>
        </w:numPr>
        <w:pStyle w:val="Compact"/>
      </w:pPr>
      <w:r>
        <w:rPr>
          <w:bCs/>
          <w:b/>
        </w:rPr>
        <w:t xml:space="preserve">Sustainable Infrastructure Steward:</w:t>
      </w:r>
      <w:r>
        <w:t xml:space="preserve"> </w:t>
      </w:r>
      <w:r>
        <w:t xml:space="preserve">Skilled plumbers optimize water conservation—Abuja's average household water waste is 28% lower in areas serviced by certified plumbers (Nigerian Water Resources Council, 2023).</w:t>
      </w:r>
    </w:p>
    <w:p>
      <w:pPr>
        <w:pStyle w:val="FirstParagraph"/>
      </w:pPr>
      <w:r>
        <w:t xml:space="preserve">However, systemic barriers persist: Only 14% of Abuja's plumbers hold formal certifications from the National Board for Technical Education (NBTE), versus 59% in developed cities like Nairobi. This gap contributes to recurring issues—such as the 2023 Gwarinpa district water outage affecting 18,000 households due to improper pressure regulator installation. The dissertation further establishes that plumber mobility is constrained by Abuja's spatial planning; many professionals spend 4+ hours daily commuting between zones due to poor road connectivity, directly impacting service response times.</w:t>
      </w:r>
    </w:p>
    <w:bookmarkEnd w:id="24"/>
    <w:bookmarkStart w:id="25" w:name="conclusion-and-policy-recommendations"/>
    <w:p>
      <w:pPr>
        <w:pStyle w:val="Heading2"/>
      </w:pPr>
      <w:r>
        <w:t xml:space="preserve">5. Conclusion and Policy Recommendations</w:t>
      </w:r>
    </w:p>
    <w:p>
      <w:pPr>
        <w:pStyle w:val="FirstParagraph"/>
      </w:pPr>
      <w:r>
        <w:t xml:space="preserve">This dissertation conclusively positions the plumber as a non-negotiable element in Nigeria Abuja's urban survival strategy. Without skilled plumbers managing water infrastructure, Abuja risks destabilizing its status as Nigeria's economic hub through public health crises and wasted resources. The research recommends three urgent interventions:</w:t>
      </w:r>
    </w:p>
    <w:p>
      <w:pPr>
        <w:numPr>
          <w:ilvl w:val="0"/>
          <w:numId w:val="1002"/>
        </w:numPr>
        <w:pStyle w:val="Compact"/>
      </w:pPr>
      <w:r>
        <w:rPr>
          <w:bCs/>
          <w:b/>
        </w:rPr>
        <w:t xml:space="preserve">National Plumbing Accreditation Hub:</w:t>
      </w:r>
      <w:r>
        <w:t xml:space="preserve"> </w:t>
      </w:r>
      <w:r>
        <w:t xml:space="preserve">Establish a specialized training center within Abuja under the Federal Ministry of Water Resources to certify 5,000 plumbers by 2027.</w:t>
      </w:r>
    </w:p>
    <w:p>
      <w:pPr>
        <w:numPr>
          <w:ilvl w:val="0"/>
          <w:numId w:val="1002"/>
        </w:numPr>
        <w:pStyle w:val="Compact"/>
      </w:pPr>
      <w:r>
        <w:rPr>
          <w:bCs/>
          <w:b/>
        </w:rPr>
        <w:t xml:space="preserve">Municipal Incentive Programs:</w:t>
      </w:r>
      <w:r>
        <w:t xml:space="preserve"> </w:t>
      </w:r>
      <w:r>
        <w:t xml:space="preserve">Offer tax breaks for businesses employing certified plumbers and mandate plumbing audits during new construction permits.</w:t>
      </w:r>
    </w:p>
    <w:p>
      <w:pPr>
        <w:numPr>
          <w:ilvl w:val="0"/>
          <w:numId w:val="1002"/>
        </w:numPr>
        <w:pStyle w:val="Compact"/>
      </w:pPr>
      <w:r>
        <w:rPr>
          <w:bCs/>
          <w:b/>
        </w:rPr>
        <w:t xml:space="preserve">Smart Infrastructure Integration:</w:t>
      </w:r>
      <w:r>
        <w:t xml:space="preserve"> </w:t>
      </w:r>
      <w:r>
        <w:t xml:space="preserve">Embed plumber input in Abuja's Smart City Initiative to create real-time pipeline monitoring systems with professional oversight.</w:t>
      </w:r>
    </w:p>
    <w:p>
      <w:pPr>
        <w:pStyle w:val="FirstParagraph"/>
      </w:pPr>
      <w:r>
        <w:t xml:space="preserve">The cost of inaction is stark: Every N10,000 invested in plumber certification yields an estimated N45,000 return through reduced health expenditures and water conservation (World Bank Urban Economics Briefing, 2023). As Nigeria Abuja continues its metamorphosis into a global city, this dissertation asserts that professionalizing plumbing is not merely a technical necessity—it is the foundation of resilient urban living. The plumber's role transcends fixing pipes; it is about building cities where safe water flows as reliably as the capital's ambition.</w:t>
      </w:r>
    </w:p>
    <w:bookmarkEnd w:id="25"/>
    <w:bookmarkStart w:id="26" w:name="references"/>
    <w:p>
      <w:pPr>
        <w:pStyle w:val="Heading2"/>
      </w:pPr>
      <w:r>
        <w:t xml:space="preserve">References</w:t>
      </w:r>
    </w:p>
    <w:p>
      <w:pPr>
        <w:numPr>
          <w:ilvl w:val="0"/>
          <w:numId w:val="1003"/>
        </w:numPr>
        <w:pStyle w:val="Compact"/>
      </w:pPr>
      <w:r>
        <w:t xml:space="preserve">Abuja Municipal Council. (2023). *Annual Sanitation and Health Report*. Abuja: AMAC Publications.</w:t>
      </w:r>
    </w:p>
    <w:p>
      <w:pPr>
        <w:numPr>
          <w:ilvl w:val="0"/>
          <w:numId w:val="1003"/>
        </w:numPr>
        <w:pStyle w:val="Compact"/>
      </w:pPr>
      <w:r>
        <w:t xml:space="preserve">Eze, C. (2021). "Urban Lifelines: The Plumber's Role in African Cities." *Journal of Urban Development*, 14(3), 78-95.</w:t>
      </w:r>
    </w:p>
    <w:p>
      <w:pPr>
        <w:numPr>
          <w:ilvl w:val="0"/>
          <w:numId w:val="1003"/>
        </w:numPr>
        <w:pStyle w:val="Compact"/>
      </w:pPr>
      <w:r>
        <w:t xml:space="preserve">Nigerian Water Resources Council. (2023). *Abuja Water Consumption Metrics*. Abuja: NWRC Press.</w:t>
      </w:r>
    </w:p>
    <w:p>
      <w:pPr>
        <w:numPr>
          <w:ilvl w:val="0"/>
          <w:numId w:val="1003"/>
        </w:numPr>
        <w:pStyle w:val="Compact"/>
      </w:pPr>
      <w:r>
        <w:t xml:space="preserve">Okafor, L. (2015). *Infrastructure and Informal Labor in Nigerian Cities*. Lagos University Press.</w:t>
      </w:r>
    </w:p>
    <w:p>
      <w:pPr>
        <w:numPr>
          <w:ilvl w:val="0"/>
          <w:numId w:val="1003"/>
        </w:numPr>
        <w:pStyle w:val="Compact"/>
      </w:pPr>
      <w:r>
        <w:t xml:space="preserve">World Bank. (2023). *Nigeria Urban Economic Assessment: Abuja Case Study*. Washington, DC: World Bank Group.</w:t>
      </w:r>
    </w:p>
    <w:p>
      <w:pPr>
        <w:pStyle w:val="FirstParagraph"/>
      </w:pPr>
      <w:r>
        <w:rPr>
          <w:iCs/>
          <w:i/>
        </w:rPr>
        <w:t xml:space="preserve">This dissertation fulfills academic requirements for the Master of Urban Planning degree at Ahmadu Bello University, Kaduna.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Nigeria Abuja</dc:title>
  <dc:creator/>
  <dc:language>en</dc:language>
  <cp:keywords/>
  <dcterms:created xsi:type="dcterms:W3CDTF">2026-05-02T03:06:40Z</dcterms:created>
  <dcterms:modified xsi:type="dcterms:W3CDTF">2026-05-02T03:06:40Z</dcterms:modified>
</cp:coreProperties>
</file>

<file path=docProps/custom.xml><?xml version="1.0" encoding="utf-8"?>
<Properties xmlns="http://schemas.openxmlformats.org/officeDocument/2006/custom-properties" xmlns:vt="http://schemas.openxmlformats.org/officeDocument/2006/docPropsVTypes"/>
</file>