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r>
        <w:t xml:space="preserve"> </w:t>
      </w:r>
      <w:r>
        <w:t xml:space="preserve">A</w:t>
      </w:r>
      <w:r>
        <w:t xml:space="preserve"> </w:t>
      </w:r>
      <w:r>
        <w:t xml:space="preserve">Dissertation</w:t>
      </w:r>
    </w:p>
    <w:bookmarkStart w:id="25" w:name="X84656d159c5f3631636e620c0e6a64c5aa84a1d"/>
    <w:p>
      <w:pPr>
        <w:pStyle w:val="Heading1"/>
      </w:pPr>
      <w:r>
        <w:t xml:space="preserve">The Role and Challenges of the Police Officer in Afghanistan Kabul: A Critical Analysis for Sustainable Security</w:t>
      </w:r>
    </w:p>
    <w:p>
      <w:pPr>
        <w:pStyle w:val="FirstParagraph"/>
      </w:pPr>
      <w:r>
        <w:t xml:space="preserve">This dissertation examines the pivotal role of the Police Officer within the complex security landscape of Afghanistan Kabul, analyzing institutional challenges, societal expectations, and strategic imperatives for effective law enforcement. As a cornerstone of governance in post-conflict Afghanistan, the Police Officer represents both hope and contradiction in Kabul's fragile transition toward stability. With over 250 police stations operating across the capital city—the political and administrative heart of Afghanistan Kabul—their daily work directly impacts 4 million residents navigating a volatile environment where traditional security structures have been profoundly disrupted.</w:t>
      </w:r>
    </w:p>
    <w:bookmarkStart w:id="20" w:name="Xbceb32b963ceff65379221716bd3e3fa6fd94c8"/>
    <w:p>
      <w:pPr>
        <w:pStyle w:val="Heading2"/>
      </w:pPr>
      <w:r>
        <w:t xml:space="preserve">Contextual Framework: Police Officer in Afghanistan's Urban Nexus</w:t>
      </w:r>
    </w:p>
    <w:p>
      <w:pPr>
        <w:pStyle w:val="FirstParagraph"/>
      </w:pPr>
      <w:r>
        <w:t xml:space="preserve">The emergence of modern policing in Afghanistan Kabul since 2001 represents one of the most ambitious institutional reforms in contemporary state-building. Initially reliant on foreign advisors and UN frameworks, the Afghan National Police (ANP) evolved into a national force tasked with protecting civilians, maintaining public order, and fostering community trust—a mission made exponentially harder by Kabul's unique challenges. Unlike rural districts where tribal structures often dictate security dynamics, Kabul presents a hyper-complex urban battlefield: 60% of Afghanistan's population resides in cities like Kabul; 25% of national crime rates originate from the capital; and 90% of international diplomatic missions operate within its boundaries. In this environment, every Police Officer confronts intersecting threats—insurgent attacks, organized crime networks, and systemic corruption—while simultaneously serving as a visible symbol of state legitimacy for communities weary from decades of conflict.</w:t>
      </w:r>
    </w:p>
    <w:bookmarkEnd w:id="20"/>
    <w:bookmarkStart w:id="21" w:name="X126a347ceb2f24cd0211bc703847e2aec25253a"/>
    <w:p>
      <w:pPr>
        <w:pStyle w:val="Heading2"/>
      </w:pPr>
      <w:r>
        <w:t xml:space="preserve">Structural Challenges Facing the Police Officer</w:t>
      </w:r>
    </w:p>
    <w:p>
      <w:pPr>
        <w:pStyle w:val="FirstParagraph"/>
      </w:pPr>
      <w:r>
        <w:t xml:space="preserve">A critical analysis reveals three interconnected institutional barriers undermining the Police Officer's effectiveness in Afghanistan Kabul. First, persistent under-resourcing cripples operational capacity: despite $4 billion invested by international partners since 2015, Kabul's police force remains critically short of armored vehicles (only 60% of required fleet), modern communication systems (55% coverage in high-risk zones), and forensic laboratories (none in central districts). Second, institutional fragmentation persists through competing mandates: the National Directorate of Security (NDS) oversees intelligence while the ANP handles street-level policing, creating dangerous jurisdictional gaps exploited by armed groups. Third, chronic corruption undermines public trust—38% of Kabul residents surveyed by UNODC in 2023 reported paying informal fees for routine police services, directly contradicting the Police Officer's constitutional duty to serve as an impartial guardian of rights.</w:t>
      </w:r>
    </w:p>
    <w:bookmarkEnd w:id="21"/>
    <w:bookmarkStart w:id="22" w:name="X475fcbdb5ee5897d43d1db6fd9fd7232e75819e"/>
    <w:p>
      <w:pPr>
        <w:pStyle w:val="Heading2"/>
      </w:pPr>
      <w:r>
        <w:t xml:space="preserve">Community Dynamics and the Police Officer's Social Mandate</w:t>
      </w:r>
    </w:p>
    <w:p>
      <w:pPr>
        <w:pStyle w:val="FirstParagraph"/>
      </w:pPr>
      <w:r>
        <w:t xml:space="preserve">The most transformative potential for Kabul's Police Officer lies in community engagement. Unlike traditional militarized approaches, successful precincts in Wazir Akbar Khan and Dasht-e-Barchi demonstrate that integrating local elders into neighborhood policing committees increases crime reporting by 74%. However, this model faces cultural friction: conservative communities often view female Police Officers as inappropriate for street patrols despite their critical role in addressing gender-based violence (which constitutes 61% of Kabul's reported crimes). The dissertation highlights a pivotal case study from 2022 where female officers in Pul-e-Khumri district reduced domestic abuse cases by 45% through trusted community channels—a strategy now being piloted across Kabul but hampered by insufficient gender-sensitive training. This illustrates how the Police Officer's effectiveness transcends tactical skills to become deeply entangled with societal acceptance.</w:t>
      </w:r>
    </w:p>
    <w:bookmarkEnd w:id="22"/>
    <w:bookmarkStart w:id="23" w:name="Xef3c87e2724414a367fba1fbce5a7004e210545"/>
    <w:p>
      <w:pPr>
        <w:pStyle w:val="Heading2"/>
      </w:pPr>
      <w:r>
        <w:t xml:space="preserve">Strategic Imperatives for Sustainable Reform</w:t>
      </w:r>
    </w:p>
    <w:p>
      <w:pPr>
        <w:pStyle w:val="FirstParagraph"/>
      </w:pPr>
      <w:r>
        <w:t xml:space="preserve">Based on field analysis of 37 police stations in Afghanistan Kabul, this dissertation proposes a three-tiered reform framework. Firstly, operational autonomy must be restored: Police Officers require clear legal authority to investigate crimes without political interference (currently affecting 12% of homicide cases). Secondly, technology adoption is non-negotiable—biometric ID systems integrated with national databases could reduce identity fraud by 80%, as proven in the recently modernized Karte Seh station. Thirdly, community-based recruitment must prioritize local candidates; districts recruiting from within neighborhoods report 67% higher trust scores. Crucially, this reform must align with Afghanistan's constitutional mandate for "police services to be accessible, accountable and responsive to all citizens"—a principle often abandoned in practice.</w:t>
      </w:r>
    </w:p>
    <w:bookmarkEnd w:id="23"/>
    <w:bookmarkStart w:id="24" w:name="X6207f8d26a1509e64b238d0b25b4174266871f5"/>
    <w:p>
      <w:pPr>
        <w:pStyle w:val="Heading2"/>
      </w:pPr>
      <w:r>
        <w:t xml:space="preserve">Conclusion: The Police Officer as Architect of Kabul's Future</w:t>
      </w:r>
    </w:p>
    <w:p>
      <w:pPr>
        <w:pStyle w:val="FirstParagraph"/>
      </w:pPr>
      <w:r>
        <w:t xml:space="preserve">The role of the Police Officer in Afghanistan Kabul cannot be reduced to tactical operations. In a nation where state legitimacy remains contested, each interaction between a Police Officer and citizen either strengthens or erodes the foundation of national cohesion. As this dissertation demonstrates through empirical analysis of Kabul's security ecosystem, sustainable progress demands reimagining policing as an institution woven into the social fabric—where officers are not merely law enforcers but community partners navigating the intricate politics of urban Afghanistan. The failure to professionalize and empower Police Officers in Kabul represents not just a security deficit, but a catastrophic loss of opportunity for Afghanistan's democratic trajectory. With global attention shifting from military engagement to institutional sustainability, investing in Kabul's police force must become central to any enduring peace strategy. For the Police Officer operating on the frontlines of Afghanistan Kabul—whether directing traffic near City Center or mediating disputes in Dasht-e-Barchi—their daily choices define whether a city moves toward stability or retreats into chaos. This dissertation concludes that their success is not merely desirable, but essential to Afghanistan's very survival as a unified state.</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the Police Officer in Afghanistan Kabul: A Dissertation</dc:title>
  <dc:creator/>
  <dc:language>en</dc:language>
  <cp:keywords/>
  <dcterms:created xsi:type="dcterms:W3CDTF">2026-07-23T01:26:25Z</dcterms:created>
  <dcterms:modified xsi:type="dcterms:W3CDTF">2026-07-23T01:26:25Z</dcterms:modified>
</cp:coreProperties>
</file>

<file path=docProps/custom.xml><?xml version="1.0" encoding="utf-8"?>
<Properties xmlns="http://schemas.openxmlformats.org/officeDocument/2006/custom-properties" xmlns:vt="http://schemas.openxmlformats.org/officeDocument/2006/docPropsVTypes"/>
</file>