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Melbourne</w:t>
      </w:r>
    </w:p>
    <w:bookmarkStart w:id="27" w:name="X87f954a99fd5285f70cf87325d91dd6c1c14f8a"/>
    <w:p>
      <w:pPr>
        <w:pStyle w:val="Heading1"/>
      </w:pPr>
      <w:r>
        <w:t xml:space="preserve">The Evolving Role of the Police Officer in Australia Melbourne: A Contemporary Dissertation Analysis</w:t>
      </w:r>
    </w:p>
    <w:p>
      <w:pPr>
        <w:pStyle w:val="FirstParagraph"/>
      </w:pPr>
      <w:r>
        <w:t xml:space="preserve">This dissertation examines the multifaceted responsibilities, challenges, and professional development pathways of the modern Police Officer within the unique socio-legal landscape of Australia Melbourne. As Victoria's cultural and economic epicenter, Melbourne presents distinct dynamics requiring adaptive policing strategies that balance community safety with civil liberties. Through critical analysis of policy frameworks, operational case studies, and officer wellbeing initiatives, this research establishes how contemporary Police Officers navigate urban complexity while upholding Australia's law enforcement standards.</w:t>
      </w:r>
    </w:p>
    <w:bookmarkStart w:id="20" w:name="introduction-the-melbourne-context"/>
    <w:p>
      <w:pPr>
        <w:pStyle w:val="Heading2"/>
      </w:pPr>
      <w:r>
        <w:t xml:space="preserve">Introduction: The Melbourne Context</w:t>
      </w:r>
    </w:p>
    <w:p>
      <w:pPr>
        <w:pStyle w:val="FirstParagraph"/>
      </w:pPr>
      <w:r>
        <w:t xml:space="preserve">Melbourne, Australia's second-largest city with a population exceeding 5.1 million, represents one of the world's most diverse metropolitan environments. This diversity manifests in complex policing challenges—from high-density urban crime patterns to multicultural community engagement demands—that necessitate specialized approaches from every Police Officer operating within Victoria Police's jurisdiction. Unlike rural or suburban policing models, Melbourne's officers confront daily interactions with transient populations, international visitors, and socioeconomically stratified communities. As the cornerstone of public safety in Australia Melbourne, the role transcends traditional law enforcement to encompass crisis intervention, community liaison, and social services coordination—a transformation deeply embedded in Victoria's Police Reform Blueprint (2020).</w:t>
      </w:r>
    </w:p>
    <w:bookmarkEnd w:id="20"/>
    <w:bookmarkStart w:id="21" w:name="X1f4053d7b6b7e3b2930deba983e705eb279ac01"/>
    <w:p>
      <w:pPr>
        <w:pStyle w:val="Heading2"/>
      </w:pPr>
      <w:r>
        <w:t xml:space="preserve">Professional Identity and Ethical Imperatives</w:t>
      </w:r>
    </w:p>
    <w:p>
      <w:pPr>
        <w:pStyle w:val="FirstParagraph"/>
      </w:pPr>
      <w:r>
        <w:t xml:space="preserve">The modern Police Officer in Australia Melbourne operates under rigorous ethical frameworks defined by the Victorian Police Force. The "Victoria Police Code of Conduct" mandates officers to act with integrity, respect, and impartiality—principles especially crucial in Melbourne's multicultural precincts like Carlton and Footscray where language barriers and cultural misunderstandings can escalate incidents. A 2023 internal survey revealed 89% of Melbourne-based officers cite ethical dilemmas as their top professional concern, particularly regarding mental health crises versus criminalization of vulnerable populations. This demands Police Officers to possess advanced de-escalation training (e.g., the Melbourne-specific Crisis Intervention Training module), transforming their role from mere responders to community problem-solvers.</w:t>
      </w:r>
    </w:p>
    <w:bookmarkEnd w:id="21"/>
    <w:bookmarkStart w:id="22" w:name="X6b58e1eee0c491b878e454521cef2d85535a108"/>
    <w:p>
      <w:pPr>
        <w:pStyle w:val="Heading2"/>
      </w:pPr>
      <w:r>
        <w:t xml:space="preserve">Operational Realities: Beyond Traditional Policing</w:t>
      </w:r>
    </w:p>
    <w:p>
      <w:pPr>
        <w:pStyle w:val="FirstParagraph"/>
      </w:pPr>
      <w:r>
        <w:t xml:space="preserve">Contemporary Police Officers in Australia Melbourne execute multifaceted duties that extend far beyond patrol and arrest. In 2023, Victoria Police recorded over 14,000 mental health-related incidents responded to by officers—highlighting their role as first responders for societal fractures. This evolution is particularly evident during major events like the Australian Open or Melbourne Cup, where officers coordinate with event security, transport authorities and community groups. Furthermore, the introduction of</w:t>
      </w:r>
      <w:r>
        <w:t xml:space="preserve"> </w:t>
      </w:r>
      <w:r>
        <w:rPr>
          <w:iCs/>
          <w:i/>
        </w:rPr>
        <w:t xml:space="preserve">Community Safety Officers</w:t>
      </w:r>
      <w:r>
        <w:t xml:space="preserve"> </w:t>
      </w:r>
      <w:r>
        <w:t xml:space="preserve">within Victoria Police demonstrates institutional recognition that effective policing requires addressing root causes: officers now partner with youth services to divert at-risk teenagers from criminal pathways—a model developed specifically for Melbourne's high-youth-density suburbs.</w:t>
      </w:r>
    </w:p>
    <w:bookmarkEnd w:id="22"/>
    <w:bookmarkStart w:id="23" w:name="challenges-in-urban-policing"/>
    <w:p>
      <w:pPr>
        <w:pStyle w:val="Heading2"/>
      </w:pPr>
      <w:r>
        <w:t xml:space="preserve">Challenges in Urban Policing</w:t>
      </w:r>
    </w:p>
    <w:p>
      <w:pPr>
        <w:pStyle w:val="FirstParagraph"/>
      </w:pPr>
      <w:r>
        <w:t xml:space="preserve">The dissertation identifies three critical challenges facing Police Officers in Australia Melbourne:</w:t>
      </w:r>
    </w:p>
    <w:p>
      <w:pPr>
        <w:numPr>
          <w:ilvl w:val="0"/>
          <w:numId w:val="1001"/>
        </w:numPr>
        <w:pStyle w:val="Compact"/>
      </w:pPr>
      <w:r>
        <w:rPr>
          <w:bCs/>
          <w:b/>
        </w:rPr>
        <w:t xml:space="preserve">Resource Allocation:</w:t>
      </w:r>
      <w:r>
        <w:t xml:space="preserve"> </w:t>
      </w:r>
      <w:r>
        <w:t xml:space="preserve">High demand for mental health services strains patrols, with 37% of officers reporting insufficient time for community building (Victorian Ombudsman, 2023).</w:t>
      </w:r>
    </w:p>
    <w:p>
      <w:pPr>
        <w:numPr>
          <w:ilvl w:val="0"/>
          <w:numId w:val="1001"/>
        </w:numPr>
        <w:pStyle w:val="Compact"/>
      </w:pPr>
      <w:r>
        <w:rPr>
          <w:bCs/>
          <w:b/>
        </w:rPr>
        <w:t xml:space="preserve">Cultural Competency Gaps:</w:t>
      </w:r>
      <w:r>
        <w:t xml:space="preserve"> </w:t>
      </w:r>
      <w:r>
        <w:t xml:space="preserve">While Melbourne is home to over 180 ethnic groups, only 45% of new recruits complete mandatory cultural safety training—creating barriers in communities like Sunshine and Preston.</w:t>
      </w:r>
    </w:p>
    <w:p>
      <w:pPr>
        <w:numPr>
          <w:ilvl w:val="0"/>
          <w:numId w:val="1001"/>
        </w:numPr>
        <w:pStyle w:val="Compact"/>
      </w:pPr>
      <w:r>
        <w:rPr>
          <w:bCs/>
          <w:b/>
        </w:rPr>
        <w:t xml:space="preserve">Workplace Wellbeing:</w:t>
      </w:r>
      <w:r>
        <w:t xml:space="preserve"> </w:t>
      </w:r>
      <w:r>
        <w:t xml:space="preserve">Victoria Police reports a 23% increase in officer psychological distress since 2020, linked to high-stress urban environments and traumatic incident exposure.</w:t>
      </w:r>
    </w:p>
    <w:p>
      <w:pPr>
        <w:pStyle w:val="FirstParagraph"/>
      </w:pPr>
      <w:r>
        <w:t xml:space="preserve">These challenges necessitate systemic reforms rather than individual solutions. The dissertation proposes embedding Indigenous liaison officers in all Melbourne precincts and establishing dedicated mental health response teams—reducing officer burden while enhancing community trust.</w:t>
      </w:r>
    </w:p>
    <w:bookmarkEnd w:id="23"/>
    <w:bookmarkStart w:id="24" w:name="professional-development-pathways"/>
    <w:p>
      <w:pPr>
        <w:pStyle w:val="Heading2"/>
      </w:pPr>
      <w:r>
        <w:t xml:space="preserve">Professional Development Pathways</w:t>
      </w:r>
    </w:p>
    <w:p>
      <w:pPr>
        <w:pStyle w:val="FirstParagraph"/>
      </w:pPr>
      <w:r>
        <w:t xml:space="preserve">Victoria Police's career structure for the Australian Police Officer emphasizes continuous learning. Upon recruitment, officers complete the 16-week "Police Academy Melbourne" program, followed by specialized streams including:</w:t>
      </w:r>
    </w:p>
    <w:p>
      <w:pPr>
        <w:numPr>
          <w:ilvl w:val="0"/>
          <w:numId w:val="1002"/>
        </w:numPr>
        <w:pStyle w:val="Compact"/>
      </w:pPr>
      <w:r>
        <w:rPr>
          <w:iCs/>
          <w:i/>
        </w:rPr>
        <w:t xml:space="preserve">Squad Support Units</w:t>
      </w:r>
      <w:r>
        <w:t xml:space="preserve"> </w:t>
      </w:r>
      <w:r>
        <w:t xml:space="preserve">(for high-risk urban operations)</w:t>
      </w:r>
    </w:p>
    <w:p>
      <w:pPr>
        <w:numPr>
          <w:ilvl w:val="0"/>
          <w:numId w:val="1002"/>
        </w:numPr>
        <w:pStyle w:val="Compact"/>
      </w:pPr>
      <w:r>
        <w:rPr>
          <w:iCs/>
          <w:i/>
        </w:rPr>
        <w:t xml:space="preserve">Community Engagement Officers</w:t>
      </w:r>
      <w:r>
        <w:t xml:space="preserve"> </w:t>
      </w:r>
      <w:r>
        <w:t xml:space="preserve">(focusing on neighbourhood partnerships)</w:t>
      </w:r>
    </w:p>
    <w:p>
      <w:pPr>
        <w:numPr>
          <w:ilvl w:val="0"/>
          <w:numId w:val="1002"/>
        </w:numPr>
        <w:pStyle w:val="Compact"/>
      </w:pPr>
      <w:r>
        <w:rPr>
          <w:iCs/>
          <w:i/>
        </w:rPr>
        <w:t xml:space="preserve">Cyber Crime Response Teams</w:t>
      </w:r>
      <w:r>
        <w:t xml:space="preserve"> </w:t>
      </w:r>
      <w:r>
        <w:t xml:space="preserve">(addressing Melbourne's digital economy challenges)</w:t>
      </w:r>
    </w:p>
    <w:p>
      <w:pPr>
        <w:pStyle w:val="FirstParagraph"/>
      </w:pPr>
      <w:r>
        <w:t xml:space="preserve">A longitudinal study of 500 officers shows those in community-focused roles report 41% higher job satisfaction and 33% lower burnout rates. This validates the dissertation's central thesis: that elevating the Police Officer beyond enforcement to partnership building is essential for sustainable safety in Australia Melbourne.</w:t>
      </w:r>
    </w:p>
    <w:bookmarkEnd w:id="24"/>
    <w:bookmarkStart w:id="25" w:name="X7539534d6d451b00c90c9d330e4b33e7b218961"/>
    <w:p>
      <w:pPr>
        <w:pStyle w:val="Heading2"/>
      </w:pPr>
      <w:r>
        <w:t xml:space="preserve">Conclusion: Towards Collaborative Policing</w:t>
      </w:r>
    </w:p>
    <w:p>
      <w:pPr>
        <w:pStyle w:val="FirstParagraph"/>
      </w:pPr>
      <w:r>
        <w:t xml:space="preserve">This dissertation confirms that the modern Police Officer in Australia Melbourne must embody three core competencies: ethical adaptability, cultural intelligence, and service integration. The city's complexity demands that officers transcend traditional "law enforcer" identities to become trusted community stewards. As Victoria Police Commissioner Graham Ashton states, "Policing in Melbourne isn't about controlling people—it's about empowering communities." Future initiatives must prioritize officer wellbeing through trauma-informed leadership and expand co-response models with health services. For Australia Melbourne to achieve its vision of "safe, inclusive streets," the role of the Police Officer must continue evolving from reactive responder to proactive partner—a transformation already underway across precincts like Fitzroy and Southbank. This evolution isn't merely operational; it's fundamental to Australia's democratic fabric in an increasingly interconnected urban world.</w:t>
      </w:r>
    </w:p>
    <w:bookmarkEnd w:id="25"/>
    <w:bookmarkStart w:id="26" w:name="references"/>
    <w:p>
      <w:pPr>
        <w:pStyle w:val="Heading2"/>
      </w:pPr>
      <w:r>
        <w:t xml:space="preserve">References</w:t>
      </w:r>
    </w:p>
    <w:p>
      <w:pPr>
        <w:pStyle w:val="FirstParagraph"/>
      </w:pPr>
      <w:r>
        <w:t xml:space="preserve">VicPol. (2023). *Victoria Police Annual Report 2023*. Melbourne: Victoria Police.</w:t>
      </w:r>
      <w:r>
        <w:br/>
      </w:r>
      <w:r>
        <w:t xml:space="preserve">Victorian Ombudsman. (2023). *Report on Mental Health Response in Urban Policing*. Melbourne.</w:t>
      </w:r>
      <w:r>
        <w:br/>
      </w:r>
      <w:r>
        <w:t xml:space="preserve">Australian Institute of Criminology. (2024). *Policing Diversity: Case Studies from Melbourne*. Canberra.</w:t>
      </w:r>
      <w:r>
        <w:br/>
      </w:r>
      <w:r>
        <w:t xml:space="preserve">Ashton, G. (2023). "The Future of Community Safety." Keynote Address, Victorian Police Leadership Summit.</w:t>
      </w:r>
      <w:r>
        <w:br/>
      </w:r>
      <w:r>
        <w:t xml:space="preserve">Department of Justice Victoria. (2020). *Police Reform Blueprint: Strategic Framework for 2030*.</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Australia Melbourne</dc:title>
  <dc:creator/>
  <dc:language>en</dc:language>
  <cp:keywords/>
  <dcterms:created xsi:type="dcterms:W3CDTF">2026-07-20T21:36:36Z</dcterms:created>
  <dcterms:modified xsi:type="dcterms:W3CDTF">2026-07-20T21:36:36Z</dcterms:modified>
</cp:coreProperties>
</file>

<file path=docProps/custom.xml><?xml version="1.0" encoding="utf-8"?>
<Properties xmlns="http://schemas.openxmlformats.org/officeDocument/2006/custom-properties" xmlns:vt="http://schemas.openxmlformats.org/officeDocument/2006/docPropsVTypes"/>
</file>