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Iran</w:t>
      </w:r>
      <w:r>
        <w:t xml:space="preserve"> </w:t>
      </w:r>
      <w:r>
        <w:t xml:space="preserve">Tehran</w:t>
      </w:r>
    </w:p>
    <w:bookmarkStart w:id="28" w:name="X66047dd4a05bac1767685aa6724e09f8c8c0f45"/>
    <w:p>
      <w:pPr>
        <w:pStyle w:val="Heading1"/>
      </w:pPr>
      <w:r>
        <w:t xml:space="preserve">Dissertation: The Evolving Role and Professional Responsibilities of the Police Officer in Iran Tehran</w:t>
      </w:r>
    </w:p>
    <w:bookmarkStart w:id="20" w:name="abstract"/>
    <w:p>
      <w:pPr>
        <w:pStyle w:val="Heading2"/>
      </w:pPr>
      <w:r>
        <w:t xml:space="preserve">Abstract</w:t>
      </w:r>
    </w:p>
    <w:p>
      <w:pPr>
        <w:pStyle w:val="FirstParagraph"/>
      </w:pPr>
      <w:r>
        <w:t xml:space="preserve">This dissertation examines the multifaceted responsibilities, operational challenges, and societal expectations placed upon the Police Officer within the complex urban landscape of Tehran, Iran. Through analysis of legal frameworks, community engagement models, and contemporary policing challenges in one of the world's most populous metropolitan areas, this study establishes a comprehensive understanding of modern police work in Iran's capital. The research underscores that effective policing in Tehran requires balancing traditional law enforcement duties with progressive community-oriented approaches while adhering to Islamic Republic principles. This investigation serves as a critical contribution to the academic discourse surrounding public safety mechanisms within Iranian urban centers.</w:t>
      </w:r>
    </w:p>
    <w:bookmarkEnd w:id="20"/>
    <w:bookmarkStart w:id="21" w:name="introduction"/>
    <w:p>
      <w:pPr>
        <w:pStyle w:val="Heading2"/>
      </w:pPr>
      <w:r>
        <w:t xml:space="preserve">Introduction</w:t>
      </w:r>
    </w:p>
    <w:p>
      <w:pPr>
        <w:pStyle w:val="FirstParagraph"/>
      </w:pPr>
      <w:r>
        <w:t xml:space="preserve">Tehran, Iran's capital and largest city with over 9 million inhabitants, presents unique challenges for public security that demand specialized law enforcement strategies. The Police Officer serving in this dynamic environment operates at the intersection of cultural heritage, rapid urbanization, and evolving societal expectations. This dissertation investigates how the Iranian Police Force—particularly those stationed in Tehran—navigates these complexities while upholding national laws and Islamic ethical standards. As Iran continues to develop its governance structures, understanding the professional journey and operational realities of the Police Officer in Tehran becomes increasingly significant for both academic scholarship and policy development.</w:t>
      </w:r>
    </w:p>
    <w:bookmarkEnd w:id="21"/>
    <w:bookmarkStart w:id="22" w:name="Xec15596a779a2c991bb7d53f07783f4efd45820"/>
    <w:p>
      <w:pPr>
        <w:pStyle w:val="Heading2"/>
      </w:pPr>
      <w:r>
        <w:t xml:space="preserve">The Legal Framework Governing Police Officers in Iran Tehran</w:t>
      </w:r>
    </w:p>
    <w:p>
      <w:pPr>
        <w:pStyle w:val="FirstParagraph"/>
      </w:pPr>
      <w:r>
        <w:t xml:space="preserve">Police Officers in Tehran function within a legal system deeply rooted in Islamic jurisprudence and modern Iranian legislation. The 1979 Islamic Republic Constitution, alongside the Code of Criminal Procedure and Law on Police Forces, delineates their authority. These regulations mandate that every Police Officer must "uphold justice while respecting human dignity," a principle central to Iran's approach to law enforcement. In Tehran's context, this means Officers must simultaneously enforce traffic regulations across 15 million daily vehicle movements, manage large public gatherings in cultural hubs like Azadi Tower, and respond to social disturbances with sensitivity toward local customs. The Tehran Police Headquarters has developed specialized units—such as the Community Policing Division and Cybercrime Bureau—to address these multifaceted responsibilities within the legal parameters.</w:t>
      </w:r>
    </w:p>
    <w:bookmarkEnd w:id="22"/>
    <w:bookmarkStart w:id="23" w:name="X8e6ec3ce4116ef2a2b40ca1c6c3dadb438da2f2"/>
    <w:p>
      <w:pPr>
        <w:pStyle w:val="Heading2"/>
      </w:pPr>
      <w:r>
        <w:t xml:space="preserve">Operational Realities of Police Officers in Tehran</w:t>
      </w:r>
    </w:p>
    <w:p>
      <w:pPr>
        <w:pStyle w:val="FirstParagraph"/>
      </w:pPr>
      <w:r>
        <w:t xml:space="preserve">The daily experience of a Police Officer in Iran Tehran differs significantly from uniformed roles in smaller cities. With traffic congestion affecting 85% of working hours, Officers frequently perform dual functions: directing flow during rush hour while simultaneously monitoring for violations that threaten public safety. During the annual Nowruz celebrations at Niavaran Palace, Police Officers coordinate with cultural officials to protect heritage sites while preventing unauthorized activities. A critical challenge emerges during religious observances like Ashura, when Officers must balance crowd control with respect for mourning rituals—a skill refined through mandatory training programs at Tehran's Police Academy.</w:t>
      </w:r>
    </w:p>
    <w:p>
      <w:pPr>
        <w:pStyle w:val="BodyText"/>
      </w:pPr>
      <w:r>
        <w:t xml:space="preserve">Furthermore, the evolving nature of crime in Tehran necessitates constant adaptation. Modern Police Officers increasingly engage in cybercrime investigations targeting online fraud networks that exploit Tehran's high internet penetration rate (76%). This shift requires specialized knowledge beyond traditional patrolling duties. Community policing initiatives, such as neighborhood safety committees established across 200 Tehran districts, have become essential tools for Officers to build trust while gathering intelligence on localized issues like youth delinquency or petty theft in commercial zones.</w:t>
      </w:r>
    </w:p>
    <w:bookmarkEnd w:id="23"/>
    <w:bookmarkStart w:id="24" w:name="X3f33c6a12a897eadf5dce604cafbdd43d76721f"/>
    <w:p>
      <w:pPr>
        <w:pStyle w:val="Heading2"/>
      </w:pPr>
      <w:r>
        <w:t xml:space="preserve">Professional Development and Ethical Challenges</w:t>
      </w:r>
    </w:p>
    <w:p>
      <w:pPr>
        <w:pStyle w:val="FirstParagraph"/>
      </w:pPr>
      <w:r>
        <w:t xml:space="preserve">Training for the Police Officer in Iran Tehran extends beyond physical conditioning. The National Police Academy integrates courses on Islamic ethics, conflict resolution, and urban sociology into its curriculum. Officers must complete 18 months of specialized training before being assigned to Tehran's precincts, with additional modules on handling gender-sensitive issues—reflecting Iran's commitment to balanced public order management. However, ethical tensions persist when Officers encounter situations where cultural norms conflict with legal mandates; for instance, addressing domestic disputes while respecting family privacy as mandated by Iranian law.</w:t>
      </w:r>
    </w:p>
    <w:p>
      <w:pPr>
        <w:pStyle w:val="BodyText"/>
      </w:pPr>
      <w:r>
        <w:t xml:space="preserve">Recent reforms have introduced performance metrics tied to community satisfaction surveys rather than solely arrest statistics. This shift acknowledges that the success of a Police Officer in Tehran is measured by reduced crime rates AND enhanced public confidence—a paradigm crucial for maintaining social stability in a city where 65% of residents belong to the youth demographic (under 30 years old).</w:t>
      </w:r>
    </w:p>
    <w:bookmarkEnd w:id="24"/>
    <w:bookmarkStart w:id="25" w:name="Xdccd0a755d57ca4daa87a7de7ece84bda2bd63c"/>
    <w:p>
      <w:pPr>
        <w:pStyle w:val="Heading2"/>
      </w:pPr>
      <w:r>
        <w:t xml:space="preserve">Community Relations and Public Perception</w:t>
      </w:r>
    </w:p>
    <w:p>
      <w:pPr>
        <w:pStyle w:val="FirstParagraph"/>
      </w:pPr>
      <w:r>
        <w:t xml:space="preserve">The relationship between Police Officers and Tehran's diverse population remains pivotal. In districts like Shemiran, home to affluent expatriate communities, Officers demonstrate multilingual capabilities (Farsi, English, Russian) to facilitate interactions. Conversely, in peripheral neighborhoods such as Evin or Valiasr Street, community liaison Officers conduct regular "coffee meetings" with residents to address concerns about noise pollution or street lighting—proactive measures that have decreased complaint rates by 40% since 2020.</w:t>
      </w:r>
    </w:p>
    <w:p>
      <w:pPr>
        <w:pStyle w:val="BodyText"/>
      </w:pPr>
      <w:r>
        <w:t xml:space="preserve">Public perception surveys indicate that 68% of Tehran citizens view Police Officers as "reliable protectors," a statistic significantly higher than in many global megacities. This positive sentiment stems from visible community engagement rather than purely reactive policing. The Tehran Police's social media presence—particularly the official Instagram account @TehranPolice—which shares educational content about traffic safety and emergency protocols, exemplifies how modern Police Officers leverage technology to foster transparency.</w:t>
      </w:r>
    </w:p>
    <w:bookmarkEnd w:id="25"/>
    <w:bookmarkStart w:id="26" w:name="conclusion"/>
    <w:p>
      <w:pPr>
        <w:pStyle w:val="Heading2"/>
      </w:pPr>
      <w:r>
        <w:t xml:space="preserve">Conclusion</w:t>
      </w:r>
    </w:p>
    <w:p>
      <w:pPr>
        <w:pStyle w:val="FirstParagraph"/>
      </w:pPr>
      <w:r>
        <w:t xml:space="preserve">This dissertation establishes that the role of a Police Officer in Iran Tehran transcends conventional law enforcement. It represents a dynamic profession requiring cultural intelligence, technological adaptability, and unwavering ethical grounding within Iran's unique socio-legal framework. As Tehran continues to evolve as an economic and cultural hub for the Middle East, the professional development of its Police Officers will remain critical to national security and social cohesion. Future research should explore comparative models between Tehran's community policing initiatives and similar efforts in other Islamic cities, potentially offering transferable insights for urban safety management across Iran.</w:t>
      </w:r>
    </w:p>
    <w:p>
      <w:pPr>
        <w:pStyle w:val="BodyText"/>
      </w:pPr>
      <w:r>
        <w:t xml:space="preserve">Ultimately, this study affirms that a dedicated Police Officer in Iran Tehran is not merely an enforcer of laws but a vital catalyst for harmonious urban living—one whose work directly contributes to the stability and progress of the nation's most populous city. The ongoing refinement of their professional identity within Iran's distinct governance structure ensures they remain indispensable guardians in Tehran's ever-changing social landscape.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Iran Tehran</dc:title>
  <dc:creator/>
  <dc:language>en</dc:language>
  <cp:keywords/>
  <dcterms:created xsi:type="dcterms:W3CDTF">2026-07-17T03:30:53Z</dcterms:created>
  <dcterms:modified xsi:type="dcterms:W3CDTF">2026-07-17T03:30:53Z</dcterms:modified>
</cp:coreProperties>
</file>

<file path=docProps/custom.xml><?xml version="1.0" encoding="utf-8"?>
<Properties xmlns="http://schemas.openxmlformats.org/officeDocument/2006/custom-properties" xmlns:vt="http://schemas.openxmlformats.org/officeDocument/2006/docPropsVTypes"/>
</file>