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Iraq</w:t>
      </w:r>
      <w:r>
        <w:t xml:space="preserve"> </w:t>
      </w:r>
      <w:r>
        <w:t xml:space="preserve">Baghdad</w:t>
      </w:r>
    </w:p>
    <w:bookmarkStart w:id="25" w:name="Xbde4ce74ff48c859b42c833c01119beb8de3b9b"/>
    <w:p>
      <w:pPr>
        <w:pStyle w:val="Heading1"/>
      </w:pPr>
      <w:r>
        <w:t xml:space="preserve">Dissertation: The Evolving Role and Critical Challenges of the Police Officer in Iraq Baghdad</w:t>
      </w:r>
    </w:p>
    <w:p>
      <w:pPr>
        <w:pStyle w:val="FirstParagraph"/>
      </w:pPr>
      <w:r>
        <w:rPr>
          <w:bCs/>
          <w:b/>
        </w:rPr>
        <w:t xml:space="preserve">Abstract:</w:t>
      </w:r>
      <w:r>
        <w:t xml:space="preserve"> </w:t>
      </w:r>
      <w:r>
        <w:t xml:space="preserve">This dissertation critically examines the operational context, systemic challenges, and transformative potential of the modern Police Officer within the complex security landscape of Iraq Baghdad. Moving beyond conventional policing models, it argues that effective law enforcement in Baghdad demands a nuanced understanding of its unique socio-political fabric, historical trauma, and evolving security architecture. Focusing on the lived experiences and professional realities of officers serving daily in one of the world’s most challenging urban environments, this work underscores why sustainable peace in Iraq Baghdad cannot be achieved without strengthening the Police Officer as a trusted community institution.</w:t>
      </w:r>
    </w:p>
    <w:bookmarkStart w:id="20" w:name="introduction-the-crucible-of-baghdad"/>
    <w:p>
      <w:pPr>
        <w:pStyle w:val="Heading2"/>
      </w:pPr>
      <w:r>
        <w:t xml:space="preserve">Introduction: The Crucible of Baghdad</w:t>
      </w:r>
    </w:p>
    <w:p>
      <w:pPr>
        <w:pStyle w:val="FirstParagraph"/>
      </w:pPr>
      <w:r>
        <w:t xml:space="preserve">Baghdad, the capital city of Iraq, remains a microcosm of the nation's profound struggles and resilient spirit. Since the 2003 invasion and subsequent decades marked by insurgency, sectarian violence, and state fragility, the role of the Police Officer in Iraq Baghdad has undergone relentless transformation. Today's Police Officer navigates not merely crime prevention but operates as a frontline actor in a fragile state-building project. This dissertation investigates how Baghdad’s police force functions under immense pressure—balancing community policing demands with counter-terrorism imperatives, often with limited resources and historical mistrust. The centrality of the Police Officer to Baghdad’s future security is undeniable; their effectiveness directly determines whether Iraq Baghdad becomes a stable, prosperous metropolis or remains trapped in cycles of instability.</w:t>
      </w:r>
    </w:p>
    <w:bookmarkEnd w:id="20"/>
    <w:bookmarkStart w:id="21" w:name="Xf11db186477ecde2a916bd6832e8b2fd98d0d07"/>
    <w:p>
      <w:pPr>
        <w:pStyle w:val="Heading2"/>
      </w:pPr>
      <w:r>
        <w:t xml:space="preserve">Contextualizing the Baghdad Police Officer: Beyond the Uniform</w:t>
      </w:r>
    </w:p>
    <w:p>
      <w:pPr>
        <w:pStyle w:val="FirstParagraph"/>
      </w:pPr>
      <w:r>
        <w:t xml:space="preserve">In Iraq Baghdad, the identity of the Police Officer is deeply intertwined with local realities. Unlike many international models, Baghdad officers frequently operate in neighborhoods with distinct sectarian, tribal, and economic characteristics—areas like Sadr City (predominantly Shia), Karrada (mixed), or Al-Rusafa (historically mixed but now contested). A single officer might patrol a market where distrust of security forces is high due to past abuses under previous regimes or during the ISIS occupation. This necessitates cultural intelligence, language fluency in Arabic and Kurdish dialects, and an acute awareness of local power structures—qualities not always emphasized in standard training curricula.</w:t>
      </w:r>
    </w:p>
    <w:p>
      <w:pPr>
        <w:pStyle w:val="BodyText"/>
      </w:pPr>
      <w:r>
        <w:t xml:space="preserve">Furthermore, the Baghdad Police Officer faces a dual mandate: enforcing national law while simultaneously fostering community cohesion. This requires navigating complex dynamics where criminal activity (e.g., organized crime syndicates) often overlaps with political patronage networks. The officer is not merely a law enforcer but also an unofficial mediator, peacekeeper, and sometimes even a humanitarian responder during crises like floods or displacement events common in Baghdad’s infrastructure-limited districts.</w:t>
      </w:r>
    </w:p>
    <w:bookmarkEnd w:id="21"/>
    <w:bookmarkStart w:id="22" w:name="X4b7458c1b66571a42c96b38f3bbcbd98d275888"/>
    <w:p>
      <w:pPr>
        <w:pStyle w:val="Heading2"/>
      </w:pPr>
      <w:r>
        <w:t xml:space="preserve">Systemic Challenges: The Reality of the Baghdad Police Officer</w:t>
      </w:r>
    </w:p>
    <w:p>
      <w:pPr>
        <w:pStyle w:val="FirstParagraph"/>
      </w:pPr>
      <w:r>
        <w:t xml:space="preserve">This dissertation identifies three critical challenges undermining the efficacy of the Police Officer in Iraq Baghdad:</w:t>
      </w:r>
    </w:p>
    <w:p>
      <w:pPr>
        <w:numPr>
          <w:ilvl w:val="0"/>
          <w:numId w:val="1001"/>
        </w:numPr>
        <w:pStyle w:val="Compact"/>
      </w:pPr>
      <w:r>
        <w:rPr>
          <w:bCs/>
          <w:b/>
        </w:rPr>
        <w:t xml:space="preserve">Resource Constraints and Infrastructure Deficits:</w:t>
      </w:r>
      <w:r>
        <w:t xml:space="preserve"> </w:t>
      </w:r>
      <w:r>
        <w:t xml:space="preserve">Many police stations lack basic equipment, communication systems, or secure facilities. Officers in Baghdad often patrol without reliable radios or vehicles, severely hampering response times during emergencies. The 2017 ISIS evacuation of Mosul left a legacy of underfunded urban policing across Iraq Baghdad.</w:t>
      </w:r>
    </w:p>
    <w:p>
      <w:pPr>
        <w:numPr>
          <w:ilvl w:val="0"/>
          <w:numId w:val="1001"/>
        </w:numPr>
        <w:pStyle w:val="Compact"/>
      </w:pPr>
      <w:r>
        <w:rPr>
          <w:bCs/>
          <w:b/>
        </w:rPr>
        <w:t xml:space="preserve">Institutional Fragmentation and Trust Deficits:</w:t>
      </w:r>
      <w:r>
        <w:t xml:space="preserve"> </w:t>
      </w:r>
      <w:r>
        <w:t xml:space="preserve">Historical trauma from Saddam Hussein’s security apparatus (like the Mukhabarat) created deep-seated public suspicion toward uniformed personnel. Even post-2003, overlapping mandates between the Iraqi Police Service, Federal Police, and local "Popular Mobilization Forces" confuse civilian expectations. A 2021 UNAMI report noted that less than 40% of Baghdad residents view the police as "generally trustworthy."</w:t>
      </w:r>
    </w:p>
    <w:p>
      <w:pPr>
        <w:numPr>
          <w:ilvl w:val="0"/>
          <w:numId w:val="1001"/>
        </w:numPr>
        <w:pStyle w:val="Compact"/>
      </w:pPr>
      <w:r>
        <w:rPr>
          <w:bCs/>
          <w:b/>
        </w:rPr>
        <w:t xml:space="preserve">Training Gaps and Professional Development:</w:t>
      </w:r>
      <w:r>
        <w:t xml:space="preserve"> </w:t>
      </w:r>
      <w:r>
        <w:t xml:space="preserve">While significant efforts have been made since 2014, many Baghdad Police Officers receive fragmented or outdated training focused on combat rather than community engagement or human rights. This hinders their ability to de-escalate tensions in crowded markets or residential areas—a critical skill for any effective Police Officer in a city as densely populated as Baghdad.</w:t>
      </w:r>
    </w:p>
    <w:bookmarkEnd w:id="22"/>
    <w:bookmarkStart w:id="23" w:name="Xf364cbd7a5a1b840939d39134895074ba836169"/>
    <w:p>
      <w:pPr>
        <w:pStyle w:val="Heading2"/>
      </w:pPr>
      <w:r>
        <w:t xml:space="preserve">Pathways Forward: Strengthening the Police Officer in Iraq Baghdad</w:t>
      </w:r>
    </w:p>
    <w:p>
      <w:pPr>
        <w:pStyle w:val="FirstParagraph"/>
      </w:pPr>
      <w:r>
        <w:t xml:space="preserve">The dissertation proposes actionable strategies centered on empowering the Baghdad Police Officer:</w:t>
      </w:r>
    </w:p>
    <w:p>
      <w:pPr>
        <w:numPr>
          <w:ilvl w:val="0"/>
          <w:numId w:val="1002"/>
        </w:numPr>
        <w:pStyle w:val="Compact"/>
      </w:pPr>
      <w:r>
        <w:rPr>
          <w:bCs/>
          <w:b/>
        </w:rPr>
        <w:t xml:space="preserve">Community Policing Integration:</w:t>
      </w:r>
      <w:r>
        <w:t xml:space="preserve"> </w:t>
      </w:r>
      <w:r>
        <w:t xml:space="preserve">Embedding officers within specific neighborhoods (e.g., through "Neighborhood Watch" programs) builds trust. Officers should receive cultural training specific to their patrol zones, such as understanding local tribal affiliations in areas like Al-Karkh.</w:t>
      </w:r>
    </w:p>
    <w:p>
      <w:pPr>
        <w:numPr>
          <w:ilvl w:val="0"/>
          <w:numId w:val="1002"/>
        </w:numPr>
        <w:pStyle w:val="Compact"/>
      </w:pPr>
      <w:r>
        <w:rPr>
          <w:bCs/>
          <w:b/>
        </w:rPr>
        <w:t xml:space="preserve">Technology for Accountability and Efficiency:</w:t>
      </w:r>
      <w:r>
        <w:t xml:space="preserve"> </w:t>
      </w:r>
      <w:r>
        <w:t xml:space="preserve">Implementing smartphone-based incident reporting apps with real-time data sharing between stations can improve transparency and coordination across Baghdad’s sprawling districts. This addresses the common complaint that officers "work in silos."</w:t>
      </w:r>
    </w:p>
    <w:p>
      <w:pPr>
        <w:numPr>
          <w:ilvl w:val="0"/>
          <w:numId w:val="1002"/>
        </w:numPr>
        <w:pStyle w:val="Compact"/>
      </w:pPr>
      <w:r>
        <w:rPr>
          <w:bCs/>
          <w:b/>
        </w:rPr>
        <w:t xml:space="preserve">Promoting Ethical Leadership:</w:t>
      </w:r>
      <w:r>
        <w:t xml:space="preserve"> </w:t>
      </w:r>
      <w:r>
        <w:t xml:space="preserve">Establishing mentorship programs pairing experienced officers with new recruits, focusing on integrity and service ethics, directly tackles corruption perceptions. The National Police Directorate must prioritize ethical training as foundational.</w:t>
      </w:r>
    </w:p>
    <w:bookmarkEnd w:id="23"/>
    <w:bookmarkStart w:id="24" w:name="Xb435a5c0b8e30ca03b602289cdb8e64dc2cef3b"/>
    <w:p>
      <w:pPr>
        <w:pStyle w:val="Heading2"/>
      </w:pPr>
      <w:r>
        <w:t xml:space="preserve">Conclusion: The Baghdad Police Officer as the Cornerstone of Stability</w:t>
      </w:r>
    </w:p>
    <w:p>
      <w:pPr>
        <w:pStyle w:val="FirstParagraph"/>
      </w:pPr>
      <w:r>
        <w:t xml:space="preserve">This dissertation reaffirms that a resilient Iraq Baghdad cannot be built without a transformed and empowered Police Officer corps. The officer’s daily interactions—whether responding to a domestic dispute in Mansour, securing a school during exams, or conducting foot patrols in Old Baghdad—form the bedrock of public safety. Investing in their training, equipment, and moral authority is not merely about security; it is about affirming the legitimacy of the state itself within Iraq Baghdad. As this work concludes: The future peace of Iraq Baghdad hinges on recognizing that every Police Officer is not just an enforcer, but a potential architect of lasting stability in one of the world’s most critical urban centers. Their success will determine whether Baghdad becomes a beacon for post-conflict governance or remains a symbol of unresolved struggle.</w:t>
      </w:r>
    </w:p>
    <w:p>
      <w:pPr>
        <w:pStyle w:val="BodyText"/>
      </w:pPr>
      <w:r>
        <w:rPr>
          <w:bCs/>
          <w:b/>
        </w:rPr>
        <w:t xml:space="preserve">Keywords:</w:t>
      </w:r>
      <w:r>
        <w:t xml:space="preserve"> </w:t>
      </w:r>
      <w:r>
        <w:t xml:space="preserve">Police Officer, Iraq Baghdad, Urban Policing, Community Trust, Security Sector Reform, Dissertation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Challenges of Police Officers in Iraq Baghdad</dc:title>
  <dc:creator/>
  <cp:keywords/>
  <dcterms:created xsi:type="dcterms:W3CDTF">2025-12-13T09:51:51Z</dcterms:created>
  <dcterms:modified xsi:type="dcterms:W3CDTF">2025-12-13T09:51:51Z</dcterms:modified>
</cp:coreProperties>
</file>

<file path=docProps/custom.xml><?xml version="1.0" encoding="utf-8"?>
<Properties xmlns="http://schemas.openxmlformats.org/officeDocument/2006/custom-properties" xmlns:vt="http://schemas.openxmlformats.org/officeDocument/2006/docPropsVTypes"/>
</file>