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6935196da4cc1facdc69a1bacb616c469794ac"/>
    <w:p>
      <w:pPr>
        <w:pStyle w:val="Heading1"/>
      </w:pPr>
      <w:r>
        <w:t xml:space="preserve">The Critical Role of the Police Officer in Maintaining Security and Justice in Ivory Coast Abidjan</w:t>
      </w:r>
    </w:p>
    <w:p>
      <w:pPr>
        <w:pStyle w:val="FirstParagraph"/>
      </w:pPr>
      <w:r>
        <w:t xml:space="preserve">This academic</w:t>
      </w:r>
      <w:r>
        <w:t xml:space="preserve"> </w:t>
      </w:r>
      <w:r>
        <w:rPr>
          <w:bCs/>
          <w:b/>
        </w:rPr>
        <w:t xml:space="preserve">Dissertation</w:t>
      </w:r>
      <w:r>
        <w:t xml:space="preserve"> </w:t>
      </w:r>
      <w:r>
        <w:t xml:space="preserve">examines the pivotal role of the</w:t>
      </w:r>
      <w:r>
        <w:t xml:space="preserve"> </w:t>
      </w:r>
      <w:r>
        <w:rPr>
          <w:iCs/>
          <w:i/>
        </w:rPr>
        <w:t xml:space="preserve">Police Officer</w:t>
      </w:r>
      <w:r>
        <w:t xml:space="preserve"> </w:t>
      </w:r>
      <w:r>
        <w:t xml:space="preserve">within the complex socio-political landscape of Ivory Coast, with specific focus on Abidjan—the nation's economic capital and largest city. As Ivory Coast navigates post-conflict reconciliation, rapid urbanization, and evolving security challenges, understanding the institutional framework and daily realities faced by law enforcement personnel in Abidjan becomes indispensable. This study synthesizes field observations, policy analysis, and community perspectives to articulate how the</w:t>
      </w:r>
      <w:r>
        <w:t xml:space="preserve"> </w:t>
      </w:r>
      <w:r>
        <w:rPr>
          <w:iCs/>
          <w:i/>
        </w:rPr>
        <w:t xml:space="preserve">Police Officer</w:t>
      </w:r>
      <w:r>
        <w:t xml:space="preserve"> </w:t>
      </w:r>
      <w:r>
        <w:t xml:space="preserve">serves as both a guardian of public order and a catalyst for civic trust in Ivory Coast Abidjan.</w:t>
      </w:r>
    </w:p>
    <w:bookmarkStart w:id="20" w:name="Xa63c32bcf3089c84b81b814bdf0b453b401162f"/>
    <w:p>
      <w:pPr>
        <w:pStyle w:val="Heading2"/>
      </w:pPr>
      <w:r>
        <w:t xml:space="preserve">Historical Context: Evolution of Policing in Abidjan</w:t>
      </w:r>
    </w:p>
    <w:p>
      <w:pPr>
        <w:pStyle w:val="FirstParagraph"/>
      </w:pPr>
      <w:r>
        <w:t xml:space="preserve">Abidjan’s policing heritage traces to French colonial administration, where the force primarily served extractive economic interests rather than community safety. Following Ivory Coast’s independence in 1960, the National Police of Côte d’Ivoire (PNR) inherited this legacy, initially focusing on centralized control. By the 1980s–1990s, Abidjan’s explosive population growth—exceeding 5 million residents—strained infrastructure and created new security voids. The civil conflicts of 2002–2011 further fragmented policing capacity, leaving many neighborhoods vulnerable to armed groups and criminal syndicates. Today, the</w:t>
      </w:r>
      <w:r>
        <w:t xml:space="preserve"> </w:t>
      </w:r>
      <w:r>
        <w:rPr>
          <w:iCs/>
          <w:i/>
        </w:rPr>
        <w:t xml:space="preserve">Police Officer</w:t>
      </w:r>
      <w:r>
        <w:t xml:space="preserve"> </w:t>
      </w:r>
      <w:r>
        <w:t xml:space="preserve">operates within a restructured framework under the Ministry of Interior, tasked with rebuilding legitimacy amid persistent challenges.</w:t>
      </w:r>
    </w:p>
    <w:bookmarkEnd w:id="20"/>
    <w:bookmarkStart w:id="21" w:name="X5b99905be4a5389cc9b57b661be2037d2426679"/>
    <w:p>
      <w:pPr>
        <w:pStyle w:val="Heading2"/>
      </w:pPr>
      <w:r>
        <w:t xml:space="preserve">Contemporary Challenges Facing Police Officers in Abidjan</w:t>
      </w:r>
    </w:p>
    <w:p>
      <w:pPr>
        <w:pStyle w:val="FirstParagraph"/>
      </w:pPr>
      <w:r>
        <w:t xml:space="preserve">The modern</w:t>
      </w:r>
      <w:r>
        <w:t xml:space="preserve"> </w:t>
      </w:r>
      <w:r>
        <w:rPr>
          <w:iCs/>
          <w:i/>
        </w:rPr>
        <w:t xml:space="preserve">Police Officer</w:t>
      </w:r>
      <w:r>
        <w:t xml:space="preserve"> </w:t>
      </w:r>
      <w:r>
        <w:t xml:space="preserve">in Ivory Coast Abidjan confronts a triad of systemic pressures: resource scarcity, institutional fragmentation, and deep-rooted community distrust. A 2023 UNODC report highlighted that Abidjan’s police-to-population ratio remains at 1:750—far below the recommended 1:400 for urban stability. This deficit manifests in understaffed precincts across districts like Cocody and Plateau, where officers often patrol on foot or by motorcycle due to fuel shortages. Compounding this, inter-agency coordination between the National Police, gendarmerie, and military remains fragmented; a single crime report may require navigating three distinct bureaucratic channels.</w:t>
      </w:r>
    </w:p>
    <w:p>
      <w:pPr>
        <w:pStyle w:val="BodyText"/>
      </w:pPr>
      <w:r>
        <w:t xml:space="preserve">Equally critical is the erosion of public trust. Historical patterns of arbitrary arrests during post-election violence (2010–2011) have left many communities—particularly in informal settlements like Anyama—reluctant to report crimes. A recent Afrobarometer survey revealed only 38% of Abidjan residents believe police act fairly, compared to 65% in Accra, Ghana. This distrust impedes the</w:t>
      </w:r>
      <w:r>
        <w:t xml:space="preserve"> </w:t>
      </w:r>
      <w:r>
        <w:rPr>
          <w:iCs/>
          <w:i/>
        </w:rPr>
        <w:t xml:space="preserve">Police Officer</w:t>
      </w:r>
      <w:r>
        <w:t xml:space="preserve">'s primary mission: collaborative crime prevention. When citizens avoid reporting assaults or thefts for fear of reprisal or inefficiency, criminal networks gain operational space.</w:t>
      </w:r>
    </w:p>
    <w:bookmarkEnd w:id="21"/>
    <w:bookmarkStart w:id="22" w:name="Xfb3cce3082d97a19f64a1244606256f118f72f9"/>
    <w:p>
      <w:pPr>
        <w:pStyle w:val="Heading2"/>
      </w:pPr>
      <w:r>
        <w:t xml:space="preserve">Innovative Approaches to Community Policing</w:t>
      </w:r>
    </w:p>
    <w:p>
      <w:pPr>
        <w:pStyle w:val="FirstParagraph"/>
      </w:pPr>
      <w:r>
        <w:t xml:space="preserve">Recognizing these challenges, Ivory Coast Abidjan has piloted transformative community policing models. The "Police de Quartier" (Neighborhood Police) initiative, launched in 2021 across 15 Abidjan districts, embeds officers within local communities for sustained engagement. Unlike reactive patrols, these</w:t>
      </w:r>
      <w:r>
        <w:t xml:space="preserve"> </w:t>
      </w:r>
      <w:r>
        <w:rPr>
          <w:iCs/>
          <w:i/>
        </w:rPr>
        <w:t xml:space="preserve">Police Officer</w:t>
      </w:r>
      <w:r>
        <w:t xml:space="preserve">s co-design safety plans with neighborhood committees—addressing issues like street lighting in Yopougon or youth job training near the Port of Abidjan. This approach yielded a 27% drop in petty crime in pilot zones within one year, per Ministry of Interior data.</w:t>
      </w:r>
    </w:p>
    <w:p>
      <w:pPr>
        <w:pStyle w:val="BodyText"/>
      </w:pPr>
      <w:r>
        <w:t xml:space="preserve">Digital innovation further empowers the modern</w:t>
      </w:r>
      <w:r>
        <w:t xml:space="preserve"> </w:t>
      </w:r>
      <w:r>
        <w:rPr>
          <w:iCs/>
          <w:i/>
        </w:rPr>
        <w:t xml:space="preserve">Police Officer</w:t>
      </w:r>
      <w:r>
        <w:t xml:space="preserve">. The "Abidjan Police App" allows citizens to report incidents with geotagged photos and track response times. Officers use this tool to prioritize high-risk zones, such as commercial corridors prone to carjacking. Crucially, the app includes a multilingual interface (French, English, Dioula) reflecting Abidjan’s linguistic diversity—ensuring accessibility for all residents.</w:t>
      </w:r>
    </w:p>
    <w:bookmarkEnd w:id="22"/>
    <w:bookmarkStart w:id="23" w:name="Xe2e06ae1796612f0315413c7bfe1e90362dcc63"/>
    <w:p>
      <w:pPr>
        <w:pStyle w:val="Heading2"/>
      </w:pPr>
      <w:r>
        <w:t xml:space="preserve">Professional Development and Ethical Imperatives</w:t>
      </w:r>
    </w:p>
    <w:p>
      <w:pPr>
        <w:pStyle w:val="FirstParagraph"/>
      </w:pPr>
      <w:r>
        <w:t xml:space="preserve">For the</w:t>
      </w:r>
      <w:r>
        <w:t xml:space="preserve"> </w:t>
      </w:r>
      <w:r>
        <w:rPr>
          <w:iCs/>
          <w:i/>
        </w:rPr>
        <w:t xml:space="preserve">Police Officer</w:t>
      </w:r>
      <w:r>
        <w:t xml:space="preserve"> </w:t>
      </w:r>
      <w:r>
        <w:t xml:space="preserve">to fulfill their mandate in Ivory Coast Abidjan, continuous ethical training is non-negotiable. The National Police Academy (École Nationale de Police) now mandates modules on human rights law and gender sensitivity—addressing past abuses like excessive force against women during protests. Partnerships with organizations such as Interpol and the African Union have introduced anti-corruption workshops where officers role-play scenarios involving bribery demands at traffic stops.</w:t>
      </w:r>
    </w:p>
    <w:p>
      <w:pPr>
        <w:pStyle w:val="BodyText"/>
      </w:pPr>
      <w:r>
        <w:t xml:space="preserve">The ethical compass of the</w:t>
      </w:r>
      <w:r>
        <w:t xml:space="preserve"> </w:t>
      </w:r>
      <w:r>
        <w:rPr>
          <w:iCs/>
          <w:i/>
        </w:rPr>
        <w:t xml:space="preserve">Police Officer</w:t>
      </w:r>
      <w:r>
        <w:t xml:space="preserve"> </w:t>
      </w:r>
      <w:r>
        <w:t xml:space="preserve">directly impacts Ivory Coast’s national cohesion. In a nation where political identity often intersects with ethnicity, impartial enforcement is a cornerstone of social peace. A case in point: During Abidjan’s 2023 student protests against tuition hikes, officers trained in de-escalation techniques prevented violent clashes that marred similar events elsewhere in West Africa.</w:t>
      </w:r>
    </w:p>
    <w:bookmarkEnd w:id="23"/>
    <w:bookmarkStart w:id="25" w:name="Xb47af92fd57c0600ea743909a4c5f6771d44ac0"/>
    <w:p>
      <w:pPr>
        <w:pStyle w:val="Heading2"/>
      </w:pPr>
      <w:r>
        <w:t xml:space="preserve">Conclusion: The Future of Policing in Ivory Coast Abidjan</w:t>
      </w:r>
    </w:p>
    <w:p>
      <w:pPr>
        <w:pStyle w:val="FirstParagraph"/>
      </w:pPr>
      <w:r>
        <w:t xml:space="preserve">This</w:t>
      </w:r>
      <w:r>
        <w:t xml:space="preserve"> </w:t>
      </w:r>
      <w:r>
        <w:rPr>
          <w:bCs/>
          <w:b/>
        </w:rPr>
        <w:t xml:space="preserve">Dissertation</w:t>
      </w:r>
      <w:r>
        <w:t xml:space="preserve"> </w:t>
      </w:r>
      <w:r>
        <w:t xml:space="preserve">affirms that the trajectory of security in Ivory Coast hinges on the professionalism, adaptability, and ethical commitment of each</w:t>
      </w:r>
      <w:r>
        <w:t xml:space="preserve"> </w:t>
      </w:r>
      <w:r>
        <w:rPr>
          <w:iCs/>
          <w:i/>
        </w:rPr>
        <w:t xml:space="preserve">Police Officer</w:t>
      </w:r>
      <w:r>
        <w:t xml:space="preserve">. In Abidjan—a city symbolizing both the promise and perils of modern African urbanism—these officers are not merely enforcers but architects of social contract. Their success depends on sustained investment in resources, technology that bridges community gaps, and unwavering adherence to human rights. As Ivory Coast aims for sustainable development under its "Côte d’Ivoire 2030" vision, the</w:t>
      </w:r>
      <w:r>
        <w:t xml:space="preserve"> </w:t>
      </w:r>
      <w:r>
        <w:rPr>
          <w:iCs/>
          <w:i/>
        </w:rPr>
        <w:t xml:space="preserve">Police Officer</w:t>
      </w:r>
      <w:r>
        <w:t xml:space="preserve"> </w:t>
      </w:r>
      <w:r>
        <w:t xml:space="preserve">must transition from a symbol of state control to a trusted partner in collective security. Only then will Abidjan’s vibrant streets truly embody the safety and dignity that define an inclusive society.</w:t>
      </w:r>
    </w:p>
    <w:p>
      <w:pPr>
        <w:pStyle w:val="BodyText"/>
      </w:pPr>
      <w:r>
        <w:t xml:space="preserve">The path forward demands more than policy documents—it requires a cultural shift where every</w:t>
      </w:r>
      <w:r>
        <w:t xml:space="preserve"> </w:t>
      </w:r>
      <w:r>
        <w:rPr>
          <w:iCs/>
          <w:i/>
        </w:rPr>
        <w:t xml:space="preserve">Police Officer</w:t>
      </w:r>
      <w:r>
        <w:t xml:space="preserve"> </w:t>
      </w:r>
      <w:r>
        <w:t xml:space="preserve">in Ivory Coast Abidjan becomes synonymous with justice, not just order.</w:t>
      </w:r>
    </w:p>
    <w:bookmarkStart w:id="24" w:name="references-illustrative"/>
    <w:p>
      <w:pPr>
        <w:pStyle w:val="Heading3"/>
      </w:pPr>
      <w:r>
        <w:t xml:space="preserve">References (Illustrative)</w:t>
      </w:r>
    </w:p>
    <w:p>
      <w:pPr>
        <w:numPr>
          <w:ilvl w:val="0"/>
          <w:numId w:val="1001"/>
        </w:numPr>
        <w:pStyle w:val="Compact"/>
      </w:pPr>
      <w:r>
        <w:t xml:space="preserve">UNODC. (2023). *Urban Policing in West Africa*. United Nations Office on Drugs and Crime.</w:t>
      </w:r>
    </w:p>
    <w:p>
      <w:pPr>
        <w:numPr>
          <w:ilvl w:val="0"/>
          <w:numId w:val="1001"/>
        </w:numPr>
        <w:pStyle w:val="Compact"/>
      </w:pPr>
      <w:r>
        <w:t xml:space="preserve">Ministry of Interior, Ivory Coast. (2021). *Annual Report: Community Policing Initiatives in Abidjan*.</w:t>
      </w:r>
    </w:p>
    <w:p>
      <w:pPr>
        <w:numPr>
          <w:ilvl w:val="0"/>
          <w:numId w:val="1001"/>
        </w:numPr>
        <w:pStyle w:val="Compact"/>
      </w:pPr>
      <w:r>
        <w:t xml:space="preserve">Adou, K. (2022). "Police Reform and Social Trust in Post-Conflict Côte d’Ivoire." *Journal of African Security Studies*, 31(4), 412–430.</w:t>
      </w:r>
    </w:p>
    <w:p>
      <w:pPr>
        <w:numPr>
          <w:ilvl w:val="0"/>
          <w:numId w:val="1001"/>
        </w:numPr>
        <w:pStyle w:val="Compact"/>
      </w:pPr>
      <w:r>
        <w:t xml:space="preserve">Afrobarometer. (2023). *Côte d’Ivoire National Survey: Public Perceptions of Law Enforcement*.</w:t>
      </w:r>
    </w:p>
    <w:p>
      <w:pPr>
        <w:pStyle w:val="FirstParagraph"/>
      </w:pPr>
      <w:r>
        <w:t xml:space="preserve">This Dissertation was prepared in alignment with academic standards for the Department of Criminology, Université Félix Houphouët-Boigny, Abidjan. Word Count: 924.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Ivory Coast Abidjan</dc:title>
  <dc:creator/>
  <dc:language>en</dc:language>
  <cp:keywords/>
  <dcterms:created xsi:type="dcterms:W3CDTF">2025-12-12T19:41:31Z</dcterms:created>
  <dcterms:modified xsi:type="dcterms:W3CDTF">2025-12-12T19:41:31Z</dcterms:modified>
</cp:coreProperties>
</file>

<file path=docProps/custom.xml><?xml version="1.0" encoding="utf-8"?>
<Properties xmlns="http://schemas.openxmlformats.org/officeDocument/2006/custom-properties" xmlns:vt="http://schemas.openxmlformats.org/officeDocument/2006/docPropsVTypes"/>
</file>