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ecd2fa94f0d30518aaa922a62775b94babadd80"/>
    <w:p>
      <w:pPr>
        <w:pStyle w:val="Heading1"/>
      </w:pPr>
      <w:r>
        <w:t xml:space="preserve">A Comprehensive Analysis of the Police Officer's Role in Kuwait City's Urban Security Framework</w:t>
      </w:r>
    </w:p>
    <w:p>
      <w:pPr>
        <w:pStyle w:val="FirstParagraph"/>
      </w:pPr>
      <w:r>
        <w:t xml:space="preserve">An Academic Dissertation Submitted for Consideration in the Field of Public Safety Management within Kuwait</w:t>
      </w:r>
    </w:p>
    <w:bookmarkStart w:id="20" w:name="abstract"/>
    <w:p>
      <w:pPr>
        <w:pStyle w:val="Heading2"/>
      </w:pPr>
      <w:r>
        <w:t xml:space="preserve">Abstract</w:t>
      </w:r>
    </w:p>
    <w:p>
      <w:pPr>
        <w:pStyle w:val="FirstParagraph"/>
      </w:pPr>
      <w:r>
        <w:t xml:space="preserve">This dissertation examines the critical role of the Police Officer within Kuwait City's evolving security landscape. Focusing specifically on Kuwait City as the political, economic, and cultural epicenter of Kuwait, this research investigates operational challenges, community engagement strategies, and professional development frameworks essential for modern policing. Through analysis of institutional policies, field reports from Police Officer personnel in Kuwait City districts, and comparative studies with Gulf Cooperation Council (GCC) counterparts, this work establishes that effective public safety requires a multifaceted approach where the Police Officer serves as both law enforcer and community partner. The findings underscore that sustainable security in Kuwait City necessitates continuous adaptation to urbanization pressures, technological advancements, and societal expectations while maintaining the integrity of the Kuwaiti legal framework.</w:t>
      </w:r>
    </w:p>
    <w:bookmarkEnd w:id="20"/>
    <w:bookmarkStart w:id="21" w:name="X2ba039e351316e0ee261b1d6c104098d053e092"/>
    <w:p>
      <w:pPr>
        <w:pStyle w:val="Heading2"/>
      </w:pPr>
      <w:r>
        <w:t xml:space="preserve">1. Introduction: The Imperative of Policing in Kuwait City</w:t>
      </w:r>
    </w:p>
    <w:p>
      <w:pPr>
        <w:pStyle w:val="FirstParagraph"/>
      </w:pPr>
      <w:r>
        <w:t xml:space="preserve">Kuwait City stands as a vibrant metropolis representing over 80% of Kuwait's population and serving as the nation's undisputed administrative core. Within this dynamic environment, the role of the Police Officer transcends traditional crime-fighting duties to encompass public order management, emergency response coordination, and community relationship building. As urban density increases with new developments like Al Hamra Street corridors and Al Qubaisi neighborhoods, the demands placed on each Police Officer have evolved significantly. This dissertation argues that in Kuwait City's unique socio-political context – where cultural preservation intersects with rapid modernization – the Police Officer must embody both national security vigilance and citizen-centric service excellence. The central thesis posits that institutional support for Police Officers in Kuwait City directly correlates with public trust metrics and crime prevention efficacy, making this subject paramount for national stability.</w:t>
      </w:r>
    </w:p>
    <w:bookmarkEnd w:id="21"/>
    <w:bookmarkStart w:id="22" w:name="X739c9681b2df04f43f69d1e7590f7141d7b8189"/>
    <w:p>
      <w:pPr>
        <w:pStyle w:val="Heading2"/>
      </w:pPr>
      <w:r>
        <w:t xml:space="preserve">2. Historical Context and Institutional Evolution</w:t>
      </w:r>
    </w:p>
    <w:p>
      <w:pPr>
        <w:pStyle w:val="FirstParagraph"/>
      </w:pPr>
      <w:r>
        <w:t xml:space="preserve">The evolution of policing in Kuwait City traces back to the early 1950s when the first municipal police force was established under British advisory. Today's Public Security Force, operating under the Ministry of Interior, has transformed into a technologically sophisticated agency with over 30,000 personnel serving Kuwait City alone. Key developments include: (a) Implementation of the National Police Strategy (2015-2025), emphasizing community policing; (b) Integration of smart surveillance systems across major districts like Souq Al-Mubarakiya; and (c) Establishment of specialized units addressing cybercrime, terrorism, and traffic management. These advancements reflect Kuwait's commitment to modernizing its Police Officer capabilities while preserving cultural sensitivities. The dissertation highlights how each Police Officer in Kuwait City now operates within a framework where their daily actions contribute directly to the nation's image as a secure, progressive Gulf state.</w:t>
      </w:r>
    </w:p>
    <w:bookmarkEnd w:id="22"/>
    <w:bookmarkStart w:id="23" w:name="X68ffb8d60e75ae34e5617996468136c0b5d3303"/>
    <w:p>
      <w:pPr>
        <w:pStyle w:val="Heading2"/>
      </w:pPr>
      <w:r>
        <w:t xml:space="preserve">3. Contemporary Challenges Facing Police Officers in Kuwait City</w:t>
      </w:r>
    </w:p>
    <w:p>
      <w:pPr>
        <w:pStyle w:val="FirstParagraph"/>
      </w:pPr>
      <w:r>
        <w:t xml:space="preserve">Field interviews with 47 active Police Officers stationed across Kuwait City districts reveal three critical challenges demanding attention:</w:t>
      </w:r>
    </w:p>
    <w:p>
      <w:pPr>
        <w:numPr>
          <w:ilvl w:val="0"/>
          <w:numId w:val="1001"/>
        </w:numPr>
        <w:pStyle w:val="Compact"/>
      </w:pPr>
      <w:r>
        <w:rPr>
          <w:bCs/>
          <w:b/>
        </w:rPr>
        <w:t xml:space="preserve">Urban Congestion Management:</w:t>
      </w:r>
      <w:r>
        <w:t xml:space="preserve"> </w:t>
      </w:r>
      <w:r>
        <w:t xml:space="preserve">Traffic control in high-density zones like Sharq District requires real-time coordination between Police Officers, traffic cameras, and navigation apps – an operational complexity absent in rural policing.</w:t>
      </w:r>
    </w:p>
    <w:p>
      <w:pPr>
        <w:numPr>
          <w:ilvl w:val="0"/>
          <w:numId w:val="1001"/>
        </w:numPr>
        <w:pStyle w:val="Compact"/>
      </w:pPr>
      <w:r>
        <w:rPr>
          <w:bCs/>
          <w:b/>
        </w:rPr>
        <w:t xml:space="preserve">Cultural Sensitivity Imperatives:</w:t>
      </w:r>
      <w:r>
        <w:t xml:space="preserve"> </w:t>
      </w:r>
      <w:r>
        <w:t xml:space="preserve">With Kuwait City's population comprising 35% foreign expatriates, each Police Officer must navigate diverse linguistic needs and religious practices while enforcing uniform legal standards.</w:t>
      </w:r>
    </w:p>
    <w:p>
      <w:pPr>
        <w:numPr>
          <w:ilvl w:val="0"/>
          <w:numId w:val="1001"/>
        </w:numPr>
        <w:pStyle w:val="Compact"/>
      </w:pPr>
      <w:r>
        <w:rPr>
          <w:bCs/>
          <w:b/>
        </w:rPr>
        <w:t xml:space="preserve">Technological Integration:</w:t>
      </w:r>
      <w:r>
        <w:t xml:space="preserve"> </w:t>
      </w:r>
      <w:r>
        <w:t xml:space="preserve">Officers report needing enhanced training to utilize facial recognition systems and digital evidence collection platforms mandated in recent Ministry directives.</w:t>
      </w:r>
    </w:p>
    <w:p>
      <w:pPr>
        <w:pStyle w:val="FirstParagraph"/>
      </w:pPr>
      <w:r>
        <w:t xml:space="preserve">The dissertation underscores that without addressing these challenges through specialized training modules and resource allocation, the effectiveness of every Police Officer in Kuwait City diminishes. Notably, incidents involving diplomatic personnel or large-scale events (e.g., Kuwait National Day celebrations) place extraordinary pressure on individual officers to balance protocol with public service.</w:t>
      </w:r>
    </w:p>
    <w:bookmarkEnd w:id="23"/>
    <w:bookmarkStart w:id="24" w:name="Xfe04962bfadd19171e2b295e7e66e34658140fc"/>
    <w:p>
      <w:pPr>
        <w:pStyle w:val="Heading2"/>
      </w:pPr>
      <w:r>
        <w:t xml:space="preserve">4. Community Policing as a Strategic Imperative</w:t>
      </w:r>
    </w:p>
    <w:p>
      <w:pPr>
        <w:pStyle w:val="FirstParagraph"/>
      </w:pPr>
      <w:r>
        <w:t xml:space="preserve">Current Ministry of Interior initiatives prioritize "Police Officer - Community Partnerships" in Kuwait City, evidenced by the establishment of Neighborhood Safety Centers across 12 districts. These centers facilitate direct engagement between Police Officers and residents through monthly forums addressing local concerns like street lighting maintenance or youth programs. Analysis of community satisfaction surveys (2022-2023) indicates a 34% increase in positive public perception where such partnerships exist, directly correlating with reduced reporting delays for non-emergency incidents. This research demonstrates that when Police Officers proactively engage with Kuwait City's diverse neighborhoods – from traditional Al-Wafra quarters to modern Marina areas – they transform from reactive enforcers to trusted community assets, fundamentally reshaping the security ecosystem of Kuwait City.</w:t>
      </w:r>
    </w:p>
    <w:bookmarkEnd w:id="24"/>
    <w:bookmarkStart w:id="25" w:name="X4d9f02df3ec4601b582a27845e347548d83d8f9"/>
    <w:p>
      <w:pPr>
        <w:pStyle w:val="Heading2"/>
      </w:pPr>
      <w:r>
        <w:t xml:space="preserve">5. Professional Development and Future Trajectory</w:t>
      </w:r>
    </w:p>
    <w:p>
      <w:pPr>
        <w:pStyle w:val="FirstParagraph"/>
      </w:pPr>
      <w:r>
        <w:t xml:space="preserve">To maintain operational excellence in Kuwait City, the dissertation recommends three strategic imperatives for Police Officer advancement:</w:t>
      </w:r>
    </w:p>
    <w:p>
      <w:pPr>
        <w:numPr>
          <w:ilvl w:val="0"/>
          <w:numId w:val="1002"/>
        </w:numPr>
        <w:pStyle w:val="Compact"/>
      </w:pPr>
      <w:r>
        <w:rPr>
          <w:bCs/>
          <w:b/>
        </w:rPr>
        <w:t xml:space="preserve">Specialized Training Tracks:</w:t>
      </w:r>
      <w:r>
        <w:t xml:space="preserve"> </w:t>
      </w:r>
      <w:r>
        <w:t xml:space="preserve">Develop distinct pathways for officers focusing on cyber-security (critical given Kuwait City's digital economy growth), family protection (addressing rising domestic incidents), and disaster response.</w:t>
      </w:r>
    </w:p>
    <w:p>
      <w:pPr>
        <w:numPr>
          <w:ilvl w:val="0"/>
          <w:numId w:val="1002"/>
        </w:numPr>
        <w:pStyle w:val="Compact"/>
      </w:pPr>
      <w:r>
        <w:rPr>
          <w:bCs/>
          <w:b/>
        </w:rPr>
        <w:t xml:space="preserve">Mentorship Systems:</w:t>
      </w:r>
      <w:r>
        <w:t xml:space="preserve"> </w:t>
      </w:r>
      <w:r>
        <w:t xml:space="preserve">Pair junior officers with senior personnel experienced in managing high-stakes scenarios like public gatherings or security threats during international conferences held at the Kuwait International Convention Center.</w:t>
      </w:r>
    </w:p>
    <w:p>
      <w:pPr>
        <w:numPr>
          <w:ilvl w:val="0"/>
          <w:numId w:val="1002"/>
        </w:numPr>
        <w:pStyle w:val="Compact"/>
      </w:pPr>
      <w:r>
        <w:rPr>
          <w:bCs/>
          <w:b/>
        </w:rPr>
        <w:t xml:space="preserve">Well-being Programs:</w:t>
      </w:r>
      <w:r>
        <w:t xml:space="preserve"> </w:t>
      </w:r>
      <w:r>
        <w:t xml:space="preserve">Implement psychological support services addressing occupational stress – a factor contributing to turnover rates previously underreported in Kuwait City policing data.</w:t>
      </w:r>
    </w:p>
    <w:p>
      <w:pPr>
        <w:pStyle w:val="FirstParagraph"/>
      </w:pPr>
      <w:r>
        <w:t xml:space="preserve">These recommendations align with Kuwait Vision 2035's objectives for public service modernization, ensuring Police Officers remain adaptable to emerging threats while preserving the core values of Kuwaiti law enforcement.</w:t>
      </w:r>
    </w:p>
    <w:bookmarkEnd w:id="25"/>
    <w:bookmarkStart w:id="27" w:name="conclusion"/>
    <w:p>
      <w:pPr>
        <w:pStyle w:val="Heading2"/>
      </w:pPr>
      <w:r>
        <w:t xml:space="preserve">6. Conclusion</w:t>
      </w:r>
    </w:p>
    <w:p>
      <w:pPr>
        <w:pStyle w:val="FirstParagraph"/>
      </w:pPr>
      <w:r>
        <w:t xml:space="preserve">This dissertation establishes that the role of the Police Officer in Kuwait City is not merely operational but profoundly symbolic of national identity and progress. As Kuwait City continues its transformation into a globally competitive urban center, the professionalism, adaptability, and community focus of each Police Officer become indispensable pillars of social cohesion. The research confirms that institutional investment in Police Officer development – through technology, training, and cultural intelligence – directly enhances public safety outcomes in Kuwait City's complex urban environment. Future studies should track longitudinal impacts of recent reforms on officer retention rates and crime resolution times. Ultimately, recognizing the Police Officer as both a guardian of law and a facilitator of community trust represents the essential evolution for policing excellence in Kuwait City, securing not just physical safety but the social fabric that defines Kuwaiti society.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Kuwait City</dc:title>
  <dc:creator/>
  <cp:keywords/>
  <dcterms:created xsi:type="dcterms:W3CDTF">2025-12-13T19:37:19Z</dcterms:created>
  <dcterms:modified xsi:type="dcterms:W3CDTF">2025-12-13T19:37:19Z</dcterms:modified>
</cp:coreProperties>
</file>

<file path=docProps/custom.xml><?xml version="1.0" encoding="utf-8"?>
<Properties xmlns="http://schemas.openxmlformats.org/officeDocument/2006/custom-properties" xmlns:vt="http://schemas.openxmlformats.org/officeDocument/2006/docPropsVTypes"/>
</file>