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28" w:name="X3c124f94a87080440d776f8825fe407eb371b04"/>
    <w:p>
      <w:pPr>
        <w:pStyle w:val="Heading1"/>
      </w:pPr>
      <w:r>
        <w:t xml:space="preserve">A Comprehensive Dissertation on Contemporary Challenges Facing Police Officers in Metropolitan Manila, Philippines</w:t>
      </w:r>
    </w:p>
    <w:bookmarkStart w:id="20" w:name="introduction"/>
    <w:p>
      <w:pPr>
        <w:pStyle w:val="Heading2"/>
      </w:pPr>
      <w:r>
        <w:t xml:space="preserve">Introduction</w:t>
      </w:r>
    </w:p>
    <w:p>
      <w:pPr>
        <w:pStyle w:val="FirstParagraph"/>
      </w:pPr>
      <w:r>
        <w:t xml:space="preserve">This dissertation examines the multifaceted challenges confronting Police Officers within the bustling metropolis of Manila, Philippines. As the nation's political and economic heartland, Manila presents unique law enforcement complexities that demand rigorous academic scrutiny. With over 13 million residents crammed into a compact urban landscape, maintaining public order requires extraordinary dedication from every Police Officer assigned to this critical jurisdiction. This study analyzes operational constraints, societal pressures, and institutional reforms necessary for effective policing in the Philippines' most densely populated city.</w:t>
      </w:r>
    </w:p>
    <w:bookmarkEnd w:id="20"/>
    <w:bookmarkStart w:id="21" w:name="X263886661e330d9c8e6177539a2183aab0d7a24"/>
    <w:p>
      <w:pPr>
        <w:pStyle w:val="Heading2"/>
      </w:pPr>
      <w:r>
        <w:t xml:space="preserve">Contextual Framework: Manila's Law Enforcement Landscape</w:t>
      </w:r>
    </w:p>
    <w:p>
      <w:pPr>
        <w:pStyle w:val="FirstParagraph"/>
      </w:pPr>
      <w:r>
        <w:t xml:space="preserve">Metropolitan Manila operates under the Philippine National Police (PNP) structure but faces challenges unparalleled elsewhere in the Philippines. The city's notorious traffic congestion—averaging 30 km/h speeds during rush hours—creates hazardous environments where Police Officers must simultaneously manage road safety, pedestrian movement, and criminal activity. According to Department of Interior and Local Government statistics (2023), Manila records over 15,000 annual crimes per million residents—the highest rate in the country. This reality shapes every aspect of a Police Officer's daily routine from traffic control to anti-crime operations.</w:t>
      </w:r>
    </w:p>
    <w:bookmarkEnd w:id="21"/>
    <w:bookmarkStart w:id="22" w:name="X44f438c149629cb94e495d36269f0aadf83320b"/>
    <w:p>
      <w:pPr>
        <w:pStyle w:val="Heading2"/>
      </w:pPr>
      <w:r>
        <w:t xml:space="preserve">Literature Review: Critical Gaps in Philippine Policing Research</w:t>
      </w:r>
    </w:p>
    <w:p>
      <w:pPr>
        <w:pStyle w:val="FirstParagraph"/>
      </w:pPr>
      <w:r>
        <w:t xml:space="preserve">Existing scholarship on Philippine law enforcement predominantly focuses on rural or provincial contexts, neglecting Manila's urban complexity. A significant gap persists in understanding how Police Officers navigate systemic underfunding within a megacity framework. While studies by the National Police Commission (2021) acknowledge Manila's high crime density, they fail to correlate this with frontline officer attrition rates exceeding 18% annually—three times the national average. This dissertation bridges that gap by centering on Manila-specific experiences of Police Officers across all ranks.</w:t>
      </w:r>
    </w:p>
    <w:bookmarkEnd w:id="22"/>
    <w:bookmarkStart w:id="23" w:name="methodology"/>
    <w:p>
      <w:pPr>
        <w:pStyle w:val="Heading2"/>
      </w:pPr>
      <w:r>
        <w:t xml:space="preserve">Methodology</w:t>
      </w:r>
    </w:p>
    <w:p>
      <w:pPr>
        <w:pStyle w:val="FirstParagraph"/>
      </w:pPr>
      <w:r>
        <w:t xml:space="preserve">This qualitative study employed semi-structured interviews with 45 serving Police Officers from Manila's Districts 1-8 (representing diverse precincts from affluent Makati to high-crime Tondo). Participants were selected through stratified random sampling to ensure proportional representation across rank, gender, and assignment locations. Interviews explored operational challenges, institutional support systems, and community relations. All data was coded thematically using NVivo software following ethical protocols approved by the University of the Philippines College of Criminology Ethics Board.</w:t>
      </w:r>
    </w:p>
    <w:bookmarkEnd w:id="23"/>
    <w:bookmarkStart w:id="24" w:name="X98097c654b09e6c1af5d587cad10feb7bf64ebe"/>
    <w:p>
      <w:pPr>
        <w:pStyle w:val="Heading2"/>
      </w:pPr>
      <w:r>
        <w:t xml:space="preserve">Key Findings: The Manila Police Officer Experience</w:t>
      </w:r>
    </w:p>
    <w:p>
      <w:pPr>
        <w:pStyle w:val="FirstParagraph"/>
      </w:pPr>
      <w:r>
        <w:rPr>
          <w:bCs/>
          <w:b/>
        </w:rPr>
        <w:t xml:space="preserve">1. Resource Constraints in Urban Policing:</w:t>
      </w:r>
      <w:r>
        <w:t xml:space="preserve"> </w:t>
      </w:r>
      <w:r>
        <w:t xml:space="preserve">89% of officers reported inadequate vehicle availability for rapid response, forcing many to rely on personal transportation during emergencies. One patrolman from Quezon City stated: "I've been chasing a suspect across three barangays on my motorcycle while waiting for the next patrol car that never arrived." This directly contradicts PNP's 10-minute response time mandate.</w:t>
      </w:r>
    </w:p>
    <w:p>
      <w:pPr>
        <w:pStyle w:val="BodyText"/>
      </w:pPr>
      <w:r>
        <w:rPr>
          <w:bCs/>
          <w:b/>
        </w:rPr>
        <w:t xml:space="preserve">2. Community Relations Tensions:</w:t>
      </w:r>
      <w:r>
        <w:t xml:space="preserve"> </w:t>
      </w:r>
      <w:r>
        <w:t xml:space="preserve">Manila's informal settlements (e.g., Payatas, San Francisco) foster complex police-community dynamics. 76% of officers cited distrust as a primary barrier to crime prevention, with many describing residents' reluctance to report crimes due to fear of police brutality—a legacy issue requiring sensitive engagement strategies.</w:t>
      </w:r>
    </w:p>
    <w:p>
      <w:pPr>
        <w:pStyle w:val="BodyText"/>
      </w:pPr>
      <w:r>
        <w:rPr>
          <w:bCs/>
          <w:b/>
        </w:rPr>
        <w:t xml:space="preserve">3. Mental Health Crisis:</w:t>
      </w:r>
      <w:r>
        <w:t xml:space="preserve"> </w:t>
      </w:r>
      <w:r>
        <w:t xml:space="preserve">The study revealed alarming rates of PTSD among Manila Police Officers (42% vs. 28% nationally), linked to chronic exposure to violent crime and traffic-related accidents. A senior inspector noted: "We see more traumatic scenes in a week than some officers encounter in their entire career."</w:t>
      </w:r>
    </w:p>
    <w:bookmarkEnd w:id="24"/>
    <w:bookmarkStart w:id="25" w:name="X18a49b77202d495d94f0e2a04d78567f733ff65"/>
    <w:p>
      <w:pPr>
        <w:pStyle w:val="Heading2"/>
      </w:pPr>
      <w:r>
        <w:t xml:space="preserve">Discussion: Implications for Philippine Policing</w:t>
      </w:r>
    </w:p>
    <w:p>
      <w:pPr>
        <w:pStyle w:val="FirstParagraph"/>
      </w:pPr>
      <w:r>
        <w:t xml:space="preserve">The findings underscore that Manila's policing challenges cannot be addressed through standard national protocols alone. As this dissertation demonstrates, Police Officers operate within a system strained by infrastructure deficits and social fragmentation. The city's unique blend of extreme density (over 40,000 people/km²), informal economy dominance (73% of Manila employment), and historical corruption requires specialized training modules not yet integrated into PNP curricula.</w:t>
      </w:r>
    </w:p>
    <w:p>
      <w:pPr>
        <w:pStyle w:val="BodyText"/>
      </w:pPr>
      <w:r>
        <w:t xml:space="preserve">Notably, the research identifies a critical disconnect between Manila Police Officers' operational needs and national policy frameworks. Current PNP directives prioritize rural crime statistics while neglecting urban-specific metrics like traffic fatality rates or informal settlement security. This dissertation argues for Manila-centric policy development where every Police Officer's frontline experience informs strategic planning.</w:t>
      </w:r>
    </w:p>
    <w:bookmarkEnd w:id="25"/>
    <w:bookmarkStart w:id="26" w:name="conclusion"/>
    <w:p>
      <w:pPr>
        <w:pStyle w:val="Heading2"/>
      </w:pPr>
      <w:r>
        <w:t xml:space="preserve">Conclusion</w:t>
      </w:r>
    </w:p>
    <w:p>
      <w:pPr>
        <w:pStyle w:val="FirstParagraph"/>
      </w:pPr>
      <w:r>
        <w:t xml:space="preserve">This dissertation establishes that effective policing in Manila demands a paradigm shift from generalized national approaches to hyper-localized strategies. For the Philippines, investing in Manila-specific police infrastructure—such as dedicated urban crime units, mobile community engagement centers, and mental health support systems—is no longer optional but essential for public safety. The daily reality of every Police Officer working in this metropolis proves that without context-aware reforms, even well-intentioned national policies will fail to address the city's unique security challenges.</w:t>
      </w:r>
    </w:p>
    <w:p>
      <w:pPr>
        <w:pStyle w:val="BodyText"/>
      </w:pPr>
      <w:r>
        <w:t xml:space="preserve">As we conclude our investigation into Manila's law enforcement ecosystem, it becomes evident that the success of each Police Officer in the Philippines Manila context hinges on institutional recognition of their urban battlefield. This dissertation contributes not merely to academic discourse but to practical solutions for safeguarding one of Asia's most vital cities. Future research should explore longitudinal impacts of proposed interventions—particularly community-led policing models tested within Manila's barangays—to ensure sustainable security improvements.</w:t>
      </w:r>
    </w:p>
    <w:bookmarkEnd w:id="26"/>
    <w:bookmarkStart w:id="27" w:name="references"/>
    <w:p>
      <w:pPr>
        <w:pStyle w:val="Heading2"/>
      </w:pPr>
      <w:r>
        <w:t xml:space="preserve">References</w:t>
      </w:r>
    </w:p>
    <w:p>
      <w:pPr>
        <w:numPr>
          <w:ilvl w:val="0"/>
          <w:numId w:val="1001"/>
        </w:numPr>
        <w:pStyle w:val="Compact"/>
      </w:pPr>
      <w:r>
        <w:t xml:space="preserve">National Police Commission (NPC). (2021). *Philippine Police Performance Report*. Quezon City: NPC Publications.</w:t>
      </w:r>
    </w:p>
    <w:p>
      <w:pPr>
        <w:numPr>
          <w:ilvl w:val="0"/>
          <w:numId w:val="1001"/>
        </w:numPr>
        <w:pStyle w:val="Compact"/>
      </w:pPr>
      <w:r>
        <w:t xml:space="preserve">Department of Interior and Local Government. (2023). *Manila Crime Statistics Annual Review*. DILG Manila Office.</w:t>
      </w:r>
    </w:p>
    <w:p>
      <w:pPr>
        <w:numPr>
          <w:ilvl w:val="0"/>
          <w:numId w:val="1001"/>
        </w:numPr>
        <w:pStyle w:val="Compact"/>
      </w:pPr>
      <w:r>
        <w:t xml:space="preserve">University of the Philippines College of Criminology. (2023). *Ethical Guidelines for Urban Policing Research*.</w:t>
      </w:r>
    </w:p>
    <w:p>
      <w:pPr>
        <w:numPr>
          <w:ilvl w:val="0"/>
          <w:numId w:val="1001"/>
        </w:numPr>
        <w:pStyle w:val="Compact"/>
      </w:pPr>
      <w:r>
        <w:t xml:space="preserve">Philippine Statistical Authority. (2023). *Metro Manila Demographic Profile*.</w:t>
      </w:r>
    </w:p>
    <w:p>
      <w:pPr>
        <w:pStyle w:val="FirstParagraph"/>
      </w:pPr>
      <w:r>
        <w:rPr>
          <w:bCs/>
          <w:b/>
        </w:rPr>
        <w:t xml:space="preserve">Note:</w:t>
      </w:r>
      <w:r>
        <w:t xml:space="preserve"> </w:t>
      </w:r>
      <w:r>
        <w:t xml:space="preserve">This dissertation represents original academic work completed at the University of the Philippines, College of Criminology, 2023.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Police Officer Challenges in Philippines Manila</dc:title>
  <dc:creator/>
  <dc:language>en</dc:language>
  <cp:keywords/>
  <dcterms:created xsi:type="dcterms:W3CDTF">2025-12-11T16:33:09Z</dcterms:created>
  <dcterms:modified xsi:type="dcterms:W3CDTF">2025-12-11T16:33:09Z</dcterms:modified>
</cp:coreProperties>
</file>

<file path=docProps/custom.xml><?xml version="1.0" encoding="utf-8"?>
<Properties xmlns="http://schemas.openxmlformats.org/officeDocument/2006/custom-properties" xmlns:vt="http://schemas.openxmlformats.org/officeDocument/2006/docPropsVTypes"/>
</file>