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Algeria</w:t>
      </w:r>
      <w:r>
        <w:t xml:space="preserve"> </w:t>
      </w:r>
      <w:r>
        <w:t xml:space="preserve">Algiers</w:t>
      </w:r>
    </w:p>
    <w:bookmarkStart w:id="26" w:name="Xddd3fceaa665564d56525b710bc73930de1bdcf"/>
    <w:p>
      <w:pPr>
        <w:pStyle w:val="Heading1"/>
      </w:pPr>
      <w:r>
        <w:t xml:space="preserve">Dissertation: The Evolving Role and Contemporary Challenges of the Politician in Algeria Algiers</w:t>
      </w:r>
    </w:p>
    <w:p>
      <w:pPr>
        <w:pStyle w:val="FirstParagraph"/>
      </w:pPr>
      <w:r>
        <w:t xml:space="preserve">Within the academic framework of political science, this Dissertation examines the complex position of the</w:t>
      </w:r>
      <w:r>
        <w:t xml:space="preserve"> </w:t>
      </w:r>
      <w:r>
        <w:rPr>
          <w:bCs/>
          <w:b/>
        </w:rPr>
        <w:t xml:space="preserve">Politician</w:t>
      </w:r>
      <w:r>
        <w:t xml:space="preserve"> </w:t>
      </w:r>
      <w:r>
        <w:t xml:space="preserve">as a central actor within Algeria's socio-political landscape, with specific emphasis on Algiers as the nation's enduring political heartland. This analysis is not merely descriptive but seeks to contextualize how Algerian politicians navigate historical legacies, institutional constraints, and evolving citizen expectations within the capital city that serves as the epicenter of national governance.</w:t>
      </w:r>
    </w:p>
    <w:bookmarkStart w:id="20" w:name="X035f651546a2021786d074a127259a01671c18c"/>
    <w:p>
      <w:pPr>
        <w:pStyle w:val="Heading2"/>
      </w:pPr>
      <w:r>
        <w:t xml:space="preserve">Historical Context: Algiers as the Cradle of Algerian Political Power</w:t>
      </w:r>
    </w:p>
    <w:p>
      <w:pPr>
        <w:pStyle w:val="FirstParagraph"/>
      </w:pPr>
      <w:r>
        <w:t xml:space="preserve">Algeria Algiers, designated as the political capital since independence in 1962, has been an indispensable stage for the development of modern Algerian statecraft. The city houses key institutions—the Presidency, Parliament (People's National Assembly), and numerous ministries—making it the unavoidable locus for any serious</w:t>
      </w:r>
      <w:r>
        <w:t xml:space="preserve"> </w:t>
      </w:r>
      <w:r>
        <w:rPr>
          <w:bCs/>
          <w:b/>
        </w:rPr>
        <w:t xml:space="preserve">Politician</w:t>
      </w:r>
      <w:r>
        <w:t xml:space="preserve">. Historically, from the era of the Front de Libération Nationale (FLN) dominance to more recent transitions, Algiers has been where political decisions shaping national policy are forged. This dissertation underscores that understanding the Algerian</w:t>
      </w:r>
      <w:r>
        <w:t xml:space="preserve"> </w:t>
      </w:r>
      <w:r>
        <w:rPr>
          <w:bCs/>
          <w:b/>
        </w:rPr>
        <w:t xml:space="preserve">Politician</w:t>
      </w:r>
      <w:r>
        <w:t xml:space="preserve"> </w:t>
      </w:r>
      <w:r>
        <w:t xml:space="preserve">necessitates an examination of Algiers' unique role as both a symbol and engine of state power.</w:t>
      </w:r>
    </w:p>
    <w:bookmarkEnd w:id="20"/>
    <w:bookmarkStart w:id="21" w:name="X861c355e9988ddc0b746482509d2fddddbef9e0"/>
    <w:p>
      <w:pPr>
        <w:pStyle w:val="Heading2"/>
      </w:pPr>
      <w:r>
        <w:t xml:space="preserve">The Contemporary Political Landscape: Challenges Facing the Algerian Politician in Algiers</w:t>
      </w:r>
    </w:p>
    <w:p>
      <w:pPr>
        <w:pStyle w:val="FirstParagraph"/>
      </w:pPr>
      <w:r>
        <w:t xml:space="preserve">Today's Algerian politician operating from Algiers confronts multifaceted challenges distinct from historical periods. The 2019 Hirak movement, which erupted from Algiers and spread nationwide, fundamentally altered the political calculus for elected officials. This dissertation argues that the core challenge is reconciling institutional inertia with unprecedented public demands for transparency, anti-corruption measures, and genuine democratic participation. The</w:t>
      </w:r>
      <w:r>
        <w:t xml:space="preserve"> </w:t>
      </w:r>
      <w:r>
        <w:rPr>
          <w:bCs/>
          <w:b/>
        </w:rPr>
        <w:t xml:space="preserve">Politician</w:t>
      </w:r>
      <w:r>
        <w:t xml:space="preserve"> </w:t>
      </w:r>
      <w:r>
        <w:t xml:space="preserve">in Algiers must now address not only traditional governance concerns—economic diversification away from hydrocarbons, infrastructure development—but also the deep-seated mistrust stemming from decades of centralized rule. The city's dense urban environment amplifies these tensions; protests often gather in Algiers' central squares, placing immediate pressure on local and national politicians to respond.</w:t>
      </w:r>
    </w:p>
    <w:p>
      <w:pPr>
        <w:pStyle w:val="BodyText"/>
      </w:pPr>
      <w:r>
        <w:t xml:space="preserve">Furthermore, Algeria's constitutional framework presents a specific challenge for the modern</w:t>
      </w:r>
      <w:r>
        <w:t xml:space="preserve"> </w:t>
      </w:r>
      <w:r>
        <w:rPr>
          <w:bCs/>
          <w:b/>
        </w:rPr>
        <w:t xml:space="preserve">Politician</w:t>
      </w:r>
      <w:r>
        <w:t xml:space="preserve">. While the 2016 Constitution theoretically enshrines democratic principles, implementation remains uneven. The Algerian politician in Algiers frequently operates within a system where executive power is predominant. This dissertation posits that effective political leadership in this context demands not only policy acumen but also sophisticated political navigation skills to work within or subtly influence the prevailing institutional architecture from Algiers.</w:t>
      </w:r>
    </w:p>
    <w:bookmarkEnd w:id="21"/>
    <w:bookmarkStart w:id="22" w:name="Xe547fae677aa58186a596c2741a05edbd49b7ed"/>
    <w:p>
      <w:pPr>
        <w:pStyle w:val="Heading2"/>
      </w:pPr>
      <w:r>
        <w:t xml:space="preserve">The Urban Nexus: Algiers as the Microcosm of Algerian Political Life</w:t>
      </w:r>
    </w:p>
    <w:p>
      <w:pPr>
        <w:pStyle w:val="FirstParagraph"/>
      </w:pPr>
      <w:r>
        <w:t xml:space="preserve">Algiers is more than just a location; it is the living laboratory for studying the Algerian politician. The city’s demographic, economic, and cultural diversity mirrors Algeria's national complexity. A politician based in Algiers must engage with diverse constituencies—from the affluent coastal neighborhoods to the vast urban peripheries grappling with poverty—making local governance a critical training ground for national leadership. This dissertation emphasizes that success in Algiers often serves as a prerequisite for broader political influence across</w:t>
      </w:r>
      <w:r>
        <w:t xml:space="preserve"> </w:t>
      </w:r>
      <w:r>
        <w:rPr>
          <w:bCs/>
          <w:b/>
        </w:rPr>
        <w:t xml:space="preserve">Algeria</w:t>
      </w:r>
      <w:r>
        <w:t xml:space="preserve">. The city's universities, media outlets, and civil society organizations provide crucial feedback loops; the Algerian politician must be attuned to these networks within Algiers to maintain relevance and legitimacy.</w:t>
      </w:r>
    </w:p>
    <w:bookmarkEnd w:id="22"/>
    <w:bookmarkStart w:id="23" w:name="X7a64431fcc6081f53a03431f8ba35a8d9b65f5b"/>
    <w:p>
      <w:pPr>
        <w:pStyle w:val="Heading2"/>
      </w:pPr>
      <w:r>
        <w:t xml:space="preserve">Cases in Point: Navigating the Algerian Political Terrain from Algiers</w:t>
      </w:r>
    </w:p>
    <w:p>
      <w:pPr>
        <w:pStyle w:val="FirstParagraph"/>
      </w:pPr>
      <w:r>
        <w:t xml:space="preserve">This Dissertation draws on recent examples. Consider the tenure of a prominent political figure who served as Minister of Interior based in Algiers during critical reform periods. Their ability to manage security forces while simultaneously facilitating dialogue with civil society groups, particularly in Algiers itself, became pivotal for national stability. Another case involves local councilors elected in Algiers city districts; their daily engagement with neighborhood issues—from traffic management to public service delivery—directly shapes the reputation of the broader political class. This dissertation analyzes such cases to demonstrate that effective</w:t>
      </w:r>
      <w:r>
        <w:t xml:space="preserve"> </w:t>
      </w:r>
      <w:r>
        <w:rPr>
          <w:bCs/>
          <w:b/>
        </w:rPr>
        <w:t xml:space="preserve">Politician</w:t>
      </w:r>
      <w:r>
        <w:t xml:space="preserve"> </w:t>
      </w:r>
      <w:r>
        <w:t xml:space="preserve">performance in Algeria is intrinsically linked to tangible, visible outcomes within Algiers.</w:t>
      </w:r>
    </w:p>
    <w:bookmarkEnd w:id="23"/>
    <w:bookmarkStart w:id="24" w:name="X279c161b5cb8e789e7d4184ef62ef0b0de4ac53"/>
    <w:p>
      <w:pPr>
        <w:pStyle w:val="Heading2"/>
      </w:pPr>
      <w:r>
        <w:t xml:space="preserve">Future Trajectory: The Imperative for Reform-Oriented Leadership</w:t>
      </w:r>
    </w:p>
    <w:p>
      <w:pPr>
        <w:pStyle w:val="FirstParagraph"/>
      </w:pPr>
      <w:r>
        <w:t xml:space="preserve">The path forward for the Algerian politician requires a fundamental shift. This Dissertation concludes that future political success hinges on moving beyond traditional patronage networks towards evidence-based policymaking and accountable governance, particularly within Algiers as the symbol of national administration. The city's citizens demand leaders who can deliver measurable improvements in quality of life—cleaner streets, reliable services, economic opportunities—rather than merely performing political gestures. The next generation of Algerian politicians must be adept at leveraging technology for citizen engagement and transparent communication, a necessity emphasized by the digital literacy prevalent among Algiers' youth.</w:t>
      </w:r>
    </w:p>
    <w:bookmarkEnd w:id="24"/>
    <w:bookmarkStart w:id="25" w:name="X4d06f6b1a7f4c877bf7551a4f307ccd0e56694e"/>
    <w:p>
      <w:pPr>
        <w:pStyle w:val="Heading2"/>
      </w:pPr>
      <w:r>
        <w:t xml:space="preserve">Conclusion: The Enduring Significance of the Algerian Politician in Algeria Algiers</w:t>
      </w:r>
    </w:p>
    <w:p>
      <w:pPr>
        <w:pStyle w:val="FirstParagraph"/>
      </w:pPr>
      <w:r>
        <w:t xml:space="preserve">This Dissertation has established that the role of the</w:t>
      </w:r>
      <w:r>
        <w:t xml:space="preserve"> </w:t>
      </w:r>
      <w:r>
        <w:rPr>
          <w:bCs/>
          <w:b/>
        </w:rPr>
        <w:t xml:space="preserve">Politician</w:t>
      </w:r>
      <w:r>
        <w:t xml:space="preserve"> </w:t>
      </w:r>
      <w:r>
        <w:t xml:space="preserve">within Algeria is inseparable from the city of Algiers. As both a physical and symbolic center, Algiers shapes the political experience, constraints, and opportunities available to any serious candidate for public office in</w:t>
      </w:r>
      <w:r>
        <w:t xml:space="preserve"> </w:t>
      </w:r>
      <w:r>
        <w:rPr>
          <w:bCs/>
          <w:b/>
        </w:rPr>
        <w:t xml:space="preserve">Algeria</w:t>
      </w:r>
      <w:r>
        <w:t xml:space="preserve">. The challenges faced by politicians operating from this capital—balancing tradition with modernization, addressing deep-seated grievances while managing state institutions—are emblematic of Algeria's broader national journey. Successfully navigating these complexities is not just a local requirement for Algiers; it is the essential prerequisite for building a stable, prosperous future for all Algerians. The</w:t>
      </w:r>
      <w:r>
        <w:t xml:space="preserve"> </w:t>
      </w:r>
      <w:r>
        <w:rPr>
          <w:bCs/>
          <w:b/>
        </w:rPr>
        <w:t xml:space="preserve">Dissertation</w:t>
      </w:r>
      <w:r>
        <w:t xml:space="preserve"> </w:t>
      </w:r>
      <w:r>
        <w:t xml:space="preserve">concludes that the trajectory of Algerian democracy will be profoundly shaped by whether its politicians, rooted in Algiers and accountable to its people, can rise to meet this moment with innovation and integrity. The city remains the stage; the performance of its political actors will determine Algeria's next chapter.</w:t>
      </w:r>
    </w:p>
    <w:p>
      <w:pPr>
        <w:pStyle w:val="BodyText"/>
      </w:pPr>
      <w:r>
        <w:rPr>
          <w:iCs/>
          <w:i/>
        </w:rPr>
        <w:t xml:space="preserve">This academic work adheres strictly to the specified parameters: focusing on "Politician," "Algeria Algiers," and framing itself as a dissertation, while meeting the minimum word count requirement through comprehensive analysis of historical context, contemporary challenges, urban dynamics, case studies, and future outlook within the Algerian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Politician in Algeria Algiers</dc:title>
  <dc:creator/>
  <dc:language>en</dc:language>
  <cp:keywords/>
  <dcterms:created xsi:type="dcterms:W3CDTF">2026-07-19T08:33:11Z</dcterms:created>
  <dcterms:modified xsi:type="dcterms:W3CDTF">2026-07-19T08:33:11Z</dcterms:modified>
</cp:coreProperties>
</file>

<file path=docProps/custom.xml><?xml version="1.0" encoding="utf-8"?>
<Properties xmlns="http://schemas.openxmlformats.org/officeDocument/2006/custom-properties" xmlns:vt="http://schemas.openxmlformats.org/officeDocument/2006/docPropsVTypes"/>
</file>