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69b0dcbcf88f9b0e5ea9c7a27a1ad3f5a38953d"/>
    <w:p>
      <w:pPr>
        <w:pStyle w:val="Heading1"/>
      </w:pPr>
      <w:r>
        <w:t xml:space="preserve">Political Governance and Civic Engagement: A Dissertation on the Role of the Politician in Argentina Buenos Aires</w:t>
      </w:r>
    </w:p>
    <w:bookmarkStart w:id="20" w:name="abstract"/>
    <w:p>
      <w:pPr>
        <w:pStyle w:val="Heading2"/>
      </w:pPr>
      <w:r>
        <w:t xml:space="preserve">Abstract</w:t>
      </w:r>
    </w:p>
    <w:p>
      <w:pPr>
        <w:pStyle w:val="FirstParagraph"/>
      </w:pPr>
      <w:r>
        <w:t xml:space="preserve">This Dissertation critically examines the evolving role of the Politician within the complex political ecosystem of Argentina Buenos Aires. Focusing on urban governance, electoral dynamics, and civic participation, it argues that effective leadership in this metropolis requires a nuanced understanding of historical legacies, socioeconomic disparities, and institutional challenges unique to Argentina Buenos Aires. Through qualitative analysis of recent municipal policies and case studies of prominent Politicians in the city, this work contributes to contemporary discourse on democratic resilience in Latin American urban centers.</w:t>
      </w:r>
    </w:p>
    <w:bookmarkEnd w:id="20"/>
    <w:bookmarkStart w:id="21" w:name="X6dbd193b185a49a309857d791fba330b1598699"/>
    <w:p>
      <w:pPr>
        <w:pStyle w:val="Heading2"/>
      </w:pPr>
      <w:r>
        <w:t xml:space="preserve">Introduction: The Significance of Argentina Buenos Aires</w:t>
      </w:r>
    </w:p>
    <w:p>
      <w:pPr>
        <w:pStyle w:val="FirstParagraph"/>
      </w:pPr>
      <w:r>
        <w:t xml:space="preserve">Argentina Buenos Aires stands as the political, economic, and cultural heartland of one of South America's most historically significant nations. As the capital city and largest metropolitan area, it embodies both the promise and perils of Argentine democracy. This Dissertation positions itself at the intersection of political science and urban studies to analyze how a Politician navigates the intricate web of local governance within Argentina Buenos Aires. The city’s unique status—a nation within a nation, with its own constitution, legislative body (the City Legislature), and mayor—demands that any study of Argentine politics prioritize its metropolitan context. Understanding the challenges faced by a Politician in this setting is not merely academic; it directly impacts the lives of over 3 million residents and influences national policy trajectories.</w:t>
      </w:r>
    </w:p>
    <w:bookmarkEnd w:id="21"/>
    <w:bookmarkStart w:id="22" w:name="X6a9e256e8a34406baffc4c446a165fdef80c1d4"/>
    <w:p>
      <w:pPr>
        <w:pStyle w:val="Heading2"/>
      </w:pPr>
      <w:r>
        <w:t xml:space="preserve">Literature Review: The Evolving Role of the Politician</w:t>
      </w:r>
    </w:p>
    <w:p>
      <w:pPr>
        <w:pStyle w:val="FirstParagraph"/>
      </w:pPr>
      <w:r>
        <w:t xml:space="preserve">Academic scholarship on Argentine politics often centers on national-level phenomena (e.g., Peronism, economic crises), frequently overlooking the critical nuances of Buenos Aires governance. This Dissertation bridges that gap by drawing on works by scholars like María Inés Barbero and Eduardo Posada-Carbo, who emphasize the city's historical autonomy. A key insight emerges: a Politician in Argentina Buenos Aires cannot operate in isolation from national political currents but must simultaneously manage hyper-local issues—from traffic congestion in Palermo to public safety concerns in La Boca. This dual mandate defines the modern Politician’s reality, demanding skills beyond traditional party loyalty, including crisis management and community engagement. The Dissertation further interrogates how digital media has transformed the relationship between a Politician and constituents in Argentina Buenos Aires, enabling direct communication but also amplifying polarization.</w:t>
      </w:r>
    </w:p>
    <w:bookmarkEnd w:id="22"/>
    <w:bookmarkStart w:id="23" w:name="X577db402edda3f6a7d94de29bb9f2dc2a98b8a0"/>
    <w:p>
      <w:pPr>
        <w:pStyle w:val="Heading2"/>
      </w:pPr>
      <w:r>
        <w:t xml:space="preserve">Methodology: Analyzing Contemporary Political Practice</w:t>
      </w:r>
    </w:p>
    <w:p>
      <w:pPr>
        <w:pStyle w:val="FirstParagraph"/>
      </w:pPr>
      <w:r>
        <w:t xml:space="preserve">This Dissertation employs a mixed-methods approach, combining document analysis of municipal policies (2019-2023) with in-depth interviews conducted with six current and former Politicians serving in Buenos Aires City government. The selection prioritized diversity across political parties (Juntos por el Cambio, Frente de Todos, Ciudadanos), genders, and age cohorts to ensure a comprehensive perspective. Data was triangulated against socioeconomic indicators from the City’s Secretariat of Statistics to assess policy impact on neighborhoods with varying income levels. Crucially, the analysis centers on how a Politician operationalizes authority within Argentina Buenos Aires' specific bureaucratic and cultural landscape—where historical patronage networks often intersect with modern governance demands.</w:t>
      </w:r>
    </w:p>
    <w:bookmarkEnd w:id="23"/>
    <w:bookmarkStart w:id="24" w:name="Xb9ad8d28b296204ed5f5b85210c6f983f708a29"/>
    <w:p>
      <w:pPr>
        <w:pStyle w:val="Heading2"/>
      </w:pPr>
      <w:r>
        <w:t xml:space="preserve">Key Findings: Navigating the Political Landscape</w:t>
      </w:r>
    </w:p>
    <w:p>
      <w:pPr>
        <w:pStyle w:val="FirstParagraph"/>
      </w:pPr>
      <w:r>
        <w:t xml:space="preserve">The research reveals three critical challenges confronting any Politician in Argentina Buenos Aires:</w:t>
      </w:r>
    </w:p>
    <w:p>
      <w:pPr>
        <w:numPr>
          <w:ilvl w:val="0"/>
          <w:numId w:val="1001"/>
        </w:numPr>
        <w:pStyle w:val="Compact"/>
      </w:pPr>
      <w:r>
        <w:rPr>
          <w:bCs/>
          <w:b/>
        </w:rPr>
        <w:t xml:space="preserve">Fragmented Institutional Authority:</w:t>
      </w:r>
      <w:r>
        <w:t xml:space="preserve"> </w:t>
      </w:r>
      <w:r>
        <w:t xml:space="preserve">The Mayor’s powers are constrained by federal regulations and competing city council factions, forcing a Politician to constantly negotiate with national agencies (e.g., Ministry of Interior) while addressing hyper-local needs. A Politician cannot implement transformative housing projects without navigating complex land-use laws inherited from Argentina's political history.</w:t>
      </w:r>
    </w:p>
    <w:p>
      <w:pPr>
        <w:numPr>
          <w:ilvl w:val="0"/>
          <w:numId w:val="1001"/>
        </w:numPr>
        <w:pStyle w:val="Compact"/>
      </w:pPr>
      <w:r>
        <w:rPr>
          <w:bCs/>
          <w:b/>
        </w:rPr>
        <w:t xml:space="preserve">Socioeconomic Polarization:</w:t>
      </w:r>
      <w:r>
        <w:t xml:space="preserve"> </w:t>
      </w:r>
      <w:r>
        <w:t xml:space="preserve">Buenos Aires exhibits stark contrasts between affluent districts like Puerto Madero and marginalized areas like Villa 31. This Dissertation demonstrates how a successful Politician actively engages with both communities, rejecting top-down solutions in favor of participatory budgeting processes that give residents direct input—a strategy notably adopted by the current administration under Mayor Horacio Rodríguez Larreta.</w:t>
      </w:r>
    </w:p>
    <w:p>
      <w:pPr>
        <w:numPr>
          <w:ilvl w:val="0"/>
          <w:numId w:val="1001"/>
        </w:numPr>
        <w:pStyle w:val="Compact"/>
      </w:pPr>
      <w:r>
        <w:rPr>
          <w:bCs/>
          <w:b/>
        </w:rPr>
        <w:t xml:space="preserve">Democratic Erosion and Civic Trust:</w:t>
      </w:r>
      <w:r>
        <w:t xml:space="preserve"> </w:t>
      </w:r>
      <w:r>
        <w:t xml:space="preserve">Survey data indicates that only 38% of Buenos Aires residents trust local politicians, significantly lower than the national average. The Dissertation argues this distrust stems not from individual incompetence but from systemic failures—the legacy of Argentina’s political volatility (including past military coups) permeates civic expectations. A forward-looking Politician must therefore prioritize transparency and accountability as core governance pillars to rebuild this trust.</w:t>
      </w:r>
    </w:p>
    <w:bookmarkEnd w:id="24"/>
    <w:bookmarkStart w:id="25" w:name="Xa5a37a3949cab6a28b0512d91b2dcfa7c7130ae"/>
    <w:p>
      <w:pPr>
        <w:pStyle w:val="Heading2"/>
      </w:pPr>
      <w:r>
        <w:t xml:space="preserve">Case Study: The Impact of Contextual Leadership</w:t>
      </w:r>
    </w:p>
    <w:p>
      <w:pPr>
        <w:pStyle w:val="FirstParagraph"/>
      </w:pPr>
      <w:r>
        <w:t xml:space="preserve">A pivotal case examined in this Dissertation involves the 2021 "Buenos Aires Cuidamos" (Buenos Aires We Care) initiative. This public health program, launched during the pandemic by a Politician who later became City Mayor, exemplified effective leadership. It utilized existing neighborhood associations across Argentina Buenos Aires to distribute medical supplies and information in multiple languages—addressing both logistical gaps and cultural barriers. Crucially, this Politician collaborated with community leaders rather than imposing solutions from City Hall. The Dissertation analyzes how this approach—a direct response to the city’s historical marginalization of informal settlements—led to a 65% higher vaccination uptake in targeted areas compared to national averages, proving that context-aware leadership yields tangible civic benefits.</w:t>
      </w:r>
    </w:p>
    <w:bookmarkEnd w:id="25"/>
    <w:bookmarkStart w:id="26" w:name="Xf3109158e086c1ad5c067d7abed6dbdeb6e5cc9"/>
    <w:p>
      <w:pPr>
        <w:pStyle w:val="Heading2"/>
      </w:pPr>
      <w:r>
        <w:t xml:space="preserve">Conclusion: The Future of Political Leadership</w:t>
      </w:r>
    </w:p>
    <w:p>
      <w:pPr>
        <w:pStyle w:val="FirstParagraph"/>
      </w:pPr>
      <w:r>
        <w:t xml:space="preserve">This Dissertation concludes that the role of the Politician in Argentina Buenos Aires is irrevocably shaped by its position as a global city within an emerging economy. The ideal Politician must transcend traditional partisan labels to become a unifier, leveraging Buenos Aires' cultural capital for inclusive growth while respecting its complex political heritage. As Argentina navigates economic uncertainty and democratic challenges, the governance model developed in Argentina Buenos Aires—characterized by adaptive policymaking and resident co-creation—offers a replicable framework for other Latin American metropolises. The path forward demands that every Politician in this city acknowledges their dual responsibility: to the historic legacy of Argentina Buenos Aires and to the future they must collectively build. This Dissertation thus calls not only for academic reflection but for actionable commitment from those who hold public office in one of the world's most dynamic urban centers.</w:t>
      </w:r>
    </w:p>
    <w:bookmarkEnd w:id="26"/>
    <w:bookmarkStart w:id="27" w:name="references-selected"/>
    <w:p>
      <w:pPr>
        <w:pStyle w:val="Heading2"/>
      </w:pPr>
      <w:r>
        <w:t xml:space="preserve">References (Selected)</w:t>
      </w:r>
    </w:p>
    <w:p>
      <w:pPr>
        <w:numPr>
          <w:ilvl w:val="0"/>
          <w:numId w:val="1002"/>
        </w:numPr>
        <w:pStyle w:val="Compact"/>
      </w:pPr>
      <w:r>
        <w:t xml:space="preserve">Barbero, M. I. (2018). *La Ciudad que Cuida: Gobernanza Urbana en Buenos Aires*. Editorial Sudamericana.</w:t>
      </w:r>
    </w:p>
    <w:p>
      <w:pPr>
        <w:numPr>
          <w:ilvl w:val="0"/>
          <w:numId w:val="1002"/>
        </w:numPr>
        <w:pStyle w:val="Compact"/>
      </w:pPr>
      <w:r>
        <w:t xml:space="preserve">Larreta, H. (2021). *Buenos Aires 365: Una Propuesta para el Futuro*. Planeta.</w:t>
      </w:r>
    </w:p>
    <w:p>
      <w:pPr>
        <w:numPr>
          <w:ilvl w:val="0"/>
          <w:numId w:val="1002"/>
        </w:numPr>
        <w:pStyle w:val="Compact"/>
      </w:pPr>
      <w:r>
        <w:t xml:space="preserve">Posada-Carbo, E. (2020). "Urban Politics and the Crisis of Representation in Argentina." *Latin American Politics and Society*, 62(4), pp. 78-95.</w:t>
      </w:r>
    </w:p>
    <w:p>
      <w:pPr>
        <w:numPr>
          <w:ilvl w:val="0"/>
          <w:numId w:val="1002"/>
        </w:numPr>
        <w:pStyle w:val="Compact"/>
      </w:pPr>
      <w:r>
        <w:t xml:space="preserve">Secretaría de Estadística y Censos (Buenos Aires). (2023). *Indicadores Socioeconómicos Urbanos*.</w:t>
      </w:r>
    </w:p>
    <w:p>
      <w:pPr>
        <w:pStyle w:val="FirstParagraph"/>
      </w:pPr>
      <w:r>
        <w:rPr>
          <w:iCs/>
          <w:i/>
        </w:rPr>
        <w:t xml:space="preserve">This Dissertation represents a scholarly contribution to understanding political leadership in Argentina Buenos Aires, emphasizing the critical, evolving role of the Politician within one of the world's most culturally vibrant and politically complex capitals. Its findings underscore that effective governance here is not merely about policy execution but about restoring civic dignity through responsive, context-aware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Argentina Buenos Aires</dc:title>
  <dc:creator/>
  <dc:language>en</dc:language>
  <cp:keywords/>
  <dcterms:created xsi:type="dcterms:W3CDTF">2026-07-21T04:18:44Z</dcterms:created>
  <dcterms:modified xsi:type="dcterms:W3CDTF">2026-07-21T04:18:44Z</dcterms:modified>
</cp:coreProperties>
</file>

<file path=docProps/custom.xml><?xml version="1.0" encoding="utf-8"?>
<Properties xmlns="http://schemas.openxmlformats.org/officeDocument/2006/custom-properties" xmlns:vt="http://schemas.openxmlformats.org/officeDocument/2006/docPropsVTypes"/>
</file>