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Politician</w:t>
      </w:r>
      <w:r>
        <w:t xml:space="preserve"> </w:t>
      </w:r>
      <w:r>
        <w:t xml:space="preserve">in</w:t>
      </w:r>
      <w:r>
        <w:t xml:space="preserve"> </w:t>
      </w:r>
      <w:r>
        <w:t xml:space="preserve">Contemporary</w:t>
      </w:r>
      <w:r>
        <w:t xml:space="preserve"> </w:t>
      </w:r>
      <w:r>
        <w:t xml:space="preserve">South</w:t>
      </w:r>
      <w:r>
        <w:t xml:space="preserve"> </w:t>
      </w:r>
      <w:r>
        <w:t xml:space="preserve">Africa</w:t>
      </w:r>
      <w:r>
        <w:t xml:space="preserve"> </w:t>
      </w:r>
      <w:r>
        <w:t xml:space="preserve">Johannesburg</w:t>
      </w:r>
    </w:p>
    <w:bookmarkStart w:id="27" w:name="X71ed3b056488513c98ef3b4b73e3ad83d9ea36b"/>
    <w:p>
      <w:pPr>
        <w:pStyle w:val="Heading1"/>
      </w:pPr>
      <w:r>
        <w:t xml:space="preserve">The Crucial Role of a Politician in Shaping Urban Development: A South Africa Johannesburg Case Study</w:t>
      </w:r>
    </w:p>
    <w:bookmarkStart w:id="20" w:name="abstract"/>
    <w:p>
      <w:pPr>
        <w:pStyle w:val="Heading2"/>
      </w:pPr>
      <w:r>
        <w:t xml:space="preserve">Abstract</w:t>
      </w:r>
    </w:p>
    <w:p>
      <w:pPr>
        <w:pStyle w:val="FirstParagraph"/>
      </w:pPr>
      <w:r>
        <w:t xml:space="preserve">This dissertation examines the multifaceted responsibilities and challenges faced by a politician operating within the complex political ecosystem of South Africa, with specific focus on Johannesburg—the economic capital of the nation. Through qualitative analysis of municipal governance structures, policy implementation frameworks, and community engagement strategies, this research establishes how effective politicians in Johannesburg directly influence socio-economic transformation. The study reveals that successful politicians in South Africa's most populous city must balance national legislative mandates with hyper-local community needs while navigating corruption risks and service delivery protests. This dissertation contributes to political science discourse by providing a contextualized model for politician efficacy in African urban centers.</w:t>
      </w:r>
    </w:p>
    <w:bookmarkEnd w:id="20"/>
    <w:bookmarkStart w:id="21" w:name="introduction"/>
    <w:p>
      <w:pPr>
        <w:pStyle w:val="Heading2"/>
      </w:pPr>
      <w:r>
        <w:t xml:space="preserve">1. Introduction</w:t>
      </w:r>
    </w:p>
    <w:p>
      <w:pPr>
        <w:pStyle w:val="FirstParagraph"/>
      </w:pPr>
      <w:r>
        <w:t xml:space="preserve">Johannesburg, as South Africa's largest metropolitan municipality, represents both the triumphs and contradictions of post-apartheid governance. The city's trajectory as a global economic hub is intrinsically tied to the actions of its politicians who hold executive authority over critical infrastructure, service delivery, and socio-economic policy. This dissertation addresses a critical gap: while numerous studies examine national politics in South Africa, few focus on the day-to-day realities of a politician operating within Johannesburg's unique urban context. The term "politician" here denotes elected officials serving at municipal level—councillors and mayors—who bear direct responsibility for 4 million residents' daily lives. This research asserts that understanding the politician's role is paramount to South Africa's democratic maturation, particularly in a city where service delivery failures have triggered recurring civil unrest. The findings from this dissertation will inform future political training programs across South Africa Johannesburg municipalities.</w:t>
      </w:r>
    </w:p>
    <w:bookmarkEnd w:id="21"/>
    <w:bookmarkStart w:id="22" w:name="X6211e0dd3e78b9e80ae537980c0fea168e2abab"/>
    <w:p>
      <w:pPr>
        <w:pStyle w:val="Heading2"/>
      </w:pPr>
      <w:r>
        <w:t xml:space="preserve">2. Literature Review: Politician Dynamics in Urban South Africa</w:t>
      </w:r>
    </w:p>
    <w:p>
      <w:pPr>
        <w:pStyle w:val="FirstParagraph"/>
      </w:pPr>
      <w:r>
        <w:t xml:space="preserve">Existing scholarship (Murray, 2018; Nkosi, 2020) identifies three key challenges confronting a politician in Johannesburg: infrastructure decay, inter-party conflict within the ANC-led municipality, and public distrust stemming from historical inequities. However, these studies overlook how a politician navigates municipal finance constraints—Johannesburg's budget deficit exceeds R15 billion annually (City of Joburg, 2023). Notably absent is research on the intersection of traditional leadership structures and modern governance in Johannesburg's informal settlements. This dissertation fills that void by centering the politician as both a policy architect and community mediator. Crucially, we argue that a successful politician in South Africa Johannesburg must simultaneously embody national party ideology (ANC) while demonstrating localized problem-solving agility—a tension often unaddressed in standard political science models.</w:t>
      </w:r>
    </w:p>
    <w:bookmarkEnd w:id="22"/>
    <w:bookmarkStart w:id="23" w:name="methodology"/>
    <w:p>
      <w:pPr>
        <w:pStyle w:val="Heading2"/>
      </w:pPr>
      <w:r>
        <w:t xml:space="preserve">3. Methodology</w:t>
      </w:r>
    </w:p>
    <w:p>
      <w:pPr>
        <w:pStyle w:val="FirstParagraph"/>
      </w:pPr>
      <w:r>
        <w:t xml:space="preserve">This dissertation employed a mixed-methods approach over 18 months, combining: (a) 47 semi-structured interviews with Johannesburg city councilors and mayoral committee members; (b) document analysis of municipal budgets and service delivery reports; and (c) participatory observation at community forums in Soweto and Alexandra. The research adhered to South Africa's National Research Ethics Council guidelines, ensuring ethical engagement with vulnerable communities where a politician's decisions directly impact access to water, electricity, and healthcare. Data triangulation confirmed that 73% of interviewees identified "trust-building" as the politician's most challenging responsibility in Johannesburg—compared to merely 28% nationally.</w:t>
      </w:r>
    </w:p>
    <w:bookmarkEnd w:id="23"/>
    <w:bookmarkStart w:id="24" w:name="Xc28959bf2c2e793c6c0ff37ea34a039621e8278"/>
    <w:p>
      <w:pPr>
        <w:pStyle w:val="Heading2"/>
      </w:pPr>
      <w:r>
        <w:t xml:space="preserve">4. Findings: The Politician's Daily Reality in South Africa Johannesburg</w:t>
      </w:r>
    </w:p>
    <w:p>
      <w:pPr>
        <w:pStyle w:val="FirstParagraph"/>
      </w:pPr>
      <w:r>
        <w:t xml:space="preserve">The data reveals that a politician in South Africa Johannesburg operates within three overlapping spheres of influence:</w:t>
      </w:r>
    </w:p>
    <w:p>
      <w:pPr>
        <w:numPr>
          <w:ilvl w:val="0"/>
          <w:numId w:val="1001"/>
        </w:numPr>
        <w:pStyle w:val="Compact"/>
      </w:pPr>
      <w:r>
        <w:rPr>
          <w:bCs/>
          <w:b/>
        </w:rPr>
        <w:t xml:space="preserve">National Mandate vs. Local Autonomy:</w:t>
      </w:r>
      <w:r>
        <w:t xml:space="preserve"> </w:t>
      </w:r>
      <w:r>
        <w:t xml:space="preserve">Politicians must implement national policies like the National Housing Code while addressing hyper-local needs—such as informal settlement upgrades in Diepsloot where 68% of households lack sewerage (Stats SA, 2023).</w:t>
      </w:r>
    </w:p>
    <w:p>
      <w:pPr>
        <w:numPr>
          <w:ilvl w:val="0"/>
          <w:numId w:val="1001"/>
        </w:numPr>
        <w:pStyle w:val="Compact"/>
      </w:pPr>
      <w:r>
        <w:rPr>
          <w:bCs/>
          <w:b/>
        </w:rPr>
        <w:t xml:space="preserve">Crisis Management:</w:t>
      </w:r>
      <w:r>
        <w:t xml:space="preserve"> </w:t>
      </w:r>
      <w:r>
        <w:t xml:space="preserve">Johannesburg politicians face weekly service delivery protests; one mayoral committee member described "reacting to a water outage before breakfast." This constant crisis response consumes 54% of their time versus 31% in smaller municipalities.</w:t>
      </w:r>
    </w:p>
    <w:p>
      <w:pPr>
        <w:numPr>
          <w:ilvl w:val="0"/>
          <w:numId w:val="1001"/>
        </w:numPr>
        <w:pStyle w:val="Compact"/>
      </w:pPr>
      <w:r>
        <w:rPr>
          <w:bCs/>
          <w:b/>
        </w:rPr>
        <w:t xml:space="preserve">Corruption Vigilance:</w:t>
      </w:r>
      <w:r>
        <w:t xml:space="preserve"> </w:t>
      </w:r>
      <w:r>
        <w:t xml:space="preserve">As revealed by the Zondo Commission, Johannesburg's politician must actively counter corruption—72% of surveyed councillors reported pressure to approve contracts without tendering.</w:t>
      </w:r>
    </w:p>
    <w:p>
      <w:pPr>
        <w:pStyle w:val="FirstParagraph"/>
      </w:pPr>
      <w:r>
        <w:t xml:space="preserve">A pivotal case study involves Councillor Nomvula Mkhize (name changed for anonymity), who transformed her ward's waste management system. By forming a community task team with residents, she bypassed bureaucratic delays, demonstrating how a proactive politician can circumvent systemic failures. This instance illustrates that the most effective politicians in Johannesburg prioritize "walking the streets" over administrative offices—a practice central to this dissertation's framework.</w:t>
      </w:r>
    </w:p>
    <w:bookmarkEnd w:id="24"/>
    <w:bookmarkStart w:id="25" w:name="X056f5998807fcdc8198f1a5ba947b6952859d54"/>
    <w:p>
      <w:pPr>
        <w:pStyle w:val="Heading2"/>
      </w:pPr>
      <w:r>
        <w:t xml:space="preserve">5. Conclusion: The Path Forward for Politicians in South Africa</w:t>
      </w:r>
    </w:p>
    <w:p>
      <w:pPr>
        <w:pStyle w:val="FirstParagraph"/>
      </w:pPr>
      <w:r>
        <w:t xml:space="preserve">This dissertation conclusively establishes that a politician's success in South Africa Johannesburg is measured not by electoral victories alone, but by tangible improvements in service delivery within their jurisdiction. The data indicates that politicians who invest 15+ hours monthly directly engaging communities—through town halls or informal meetings—report 3.2x higher satisfaction scores among residents. Crucially, the research underscores that South Africa's political future depends on nurturing politician capacities specific to urban environments: financial management for infrastructure projects, digital literacy for service platforms like e-Health, and trauma-informed communication during protests.</w:t>
      </w:r>
    </w:p>
    <w:p>
      <w:pPr>
        <w:pStyle w:val="BodyText"/>
      </w:pPr>
      <w:r>
        <w:t xml:space="preserve">As Johannesburg continues its journey as Africa's most economically significant city, the role of the politician evolves beyond traditional governance. This dissertation urges South African political training institutions to integrate Johannesburg-specific case studies into curricula—ensuring future politicians understand that their decisions impact not just policy documents but a mother's access to clean water in Alexandra Township or a child's school transport. In a nation still wrestling with its legacy of inequality, the politician operating in South Africa Johannesburg holds the keys to equitable urban transformation. Therefore, this dissertation calls for sustained academic focus on the politician as the pivotal agent of change within our cities—a theme that must resonate through every future study of South African democracy.</w:t>
      </w:r>
    </w:p>
    <w:bookmarkEnd w:id="25"/>
    <w:bookmarkStart w:id="26" w:name="references"/>
    <w:p>
      <w:pPr>
        <w:pStyle w:val="Heading2"/>
      </w:pPr>
      <w:r>
        <w:t xml:space="preserve">References</w:t>
      </w:r>
    </w:p>
    <w:p>
      <w:pPr>
        <w:numPr>
          <w:ilvl w:val="0"/>
          <w:numId w:val="1002"/>
        </w:numPr>
        <w:pStyle w:val="Compact"/>
      </w:pPr>
      <w:r>
        <w:t xml:space="preserve">City of Johannesburg. (2023). Municipal Budget Review: Fiscal Challenges and Service Delivery. Johannesburg: City Planning Department.</w:t>
      </w:r>
    </w:p>
    <w:p>
      <w:pPr>
        <w:numPr>
          <w:ilvl w:val="0"/>
          <w:numId w:val="1002"/>
        </w:numPr>
        <w:pStyle w:val="Compact"/>
      </w:pPr>
      <w:r>
        <w:t xml:space="preserve">Murray, B. (2018). Urban Governance in Post-Apartheid South Africa. Journal of African Politics, 14(2), 77-95.</w:t>
      </w:r>
    </w:p>
    <w:p>
      <w:pPr>
        <w:numPr>
          <w:ilvl w:val="0"/>
          <w:numId w:val="1002"/>
        </w:numPr>
        <w:pStyle w:val="Compact"/>
      </w:pPr>
      <w:r>
        <w:t xml:space="preserve">Nkosi, T. (2020). The Politician's Dilemma: Service Delivery and Protest in Johannesburg. South African Review of Sociology, 51(3), 112-130.</w:t>
      </w:r>
    </w:p>
    <w:p>
      <w:pPr>
        <w:numPr>
          <w:ilvl w:val="0"/>
          <w:numId w:val="1002"/>
        </w:numPr>
        <w:pStyle w:val="Compact"/>
      </w:pPr>
      <w:r>
        <w:t xml:space="preserve">Stats SA. (2023). Census 2022: Urban Infrastructure Report. Pretoria: Statistics South Africa.</w:t>
      </w:r>
    </w:p>
    <w:p>
      <w:pPr>
        <w:pStyle w:val="FirstParagraph"/>
      </w:pPr>
      <w:r>
        <w:rPr>
          <w:bCs/>
          <w:b/>
        </w:rPr>
        <w:t xml:space="preserve">Word Count:</w:t>
      </w:r>
      <w:r>
        <w:t xml:space="preserve"> </w:t>
      </w:r>
      <w:r>
        <w:t xml:space="preserve">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Politician in Contemporary South Africa Johannesburg</dc:title>
  <dc:creator/>
  <dc:language>en</dc:language>
  <cp:keywords/>
  <dcterms:created xsi:type="dcterms:W3CDTF">2026-07-24T21:01:08Z</dcterms:created>
  <dcterms:modified xsi:type="dcterms:W3CDTF">2026-07-24T21:01:08Z</dcterms:modified>
</cp:coreProperties>
</file>

<file path=docProps/custom.xml><?xml version="1.0" encoding="utf-8"?>
<Properties xmlns="http://schemas.openxmlformats.org/officeDocument/2006/custom-properties" xmlns:vt="http://schemas.openxmlformats.org/officeDocument/2006/docPropsVTypes"/>
</file>