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c41dd2c36e09df6fd6a12f24551cb9aa673dba8"/>
    <w:p>
      <w:pPr>
        <w:pStyle w:val="Heading1"/>
      </w:pPr>
      <w:r>
        <w:t xml:space="preserve">Dissertation on the Contemporary Significance of the Politician within United States Chicago</w:t>
      </w:r>
    </w:p>
    <w:p>
      <w:pPr>
        <w:pStyle w:val="FirstParagraph"/>
      </w:pPr>
      <w:r>
        <w:t xml:space="preserve">This Dissertation examines the evolving role, challenges, and societal impact of the Politician within the unique political ecosystem of Chicago, Illinois. As a major metropolis deeply embedded in the fabric of United States politics, Chicago provides an unparalleled case study for understanding how local governance shapes national discourse. Focusing on historical legacies, current dynamics, and future trajectories, this work argues that effective leadership by a modern Politician in United States Chicago requires navigating complex racial, economic, and institutional landscapes distinct from other American cities. The analysis draws upon electoral data, policy outcomes, and scholarly perspectives to demonstrate the critical importance of principled political engagement in shaping Chicago's trajectory as a pivotal urban center within the United States.</w:t>
      </w:r>
    </w:p>
    <w:bookmarkStart w:id="20" w:name="X0c7a4e94bea3701e243fd927e7a89cf696997e5"/>
    <w:p>
      <w:pPr>
        <w:pStyle w:val="Heading2"/>
      </w:pPr>
      <w:r>
        <w:t xml:space="preserve">Introduction: Chicago as a Political Crucible</w:t>
      </w:r>
    </w:p>
    <w:p>
      <w:pPr>
        <w:pStyle w:val="FirstParagraph"/>
      </w:pPr>
      <w:r>
        <w:t xml:space="preserve">Chicago stands as one of the most politically significant cities in the United States, renowned for its potent blend of ethnic diversity, economic disparity, and a political machine tradition that has profoundly influenced American governance. Within this dynamic environment, the role of a local Politician transcends mere administrative function; it embodies a complex negotiation between community needs, institutional power structures, and the broader currents of United States politics. This Dissertation posits that understanding the modern Politician in Chicago is essential for comprehending how urban centers navigate systemic challenges while striving for equitable development within the American democratic framework. The city's history – from its infamous political machines to its groundbreaking election of a Black mayor in 1983 – underscores the transformative potential and persistent difficulties inherent in this role.</w:t>
      </w:r>
    </w:p>
    <w:bookmarkEnd w:id="20"/>
    <w:bookmarkStart w:id="21" w:name="X0c11be1948557624a0209bb3aded0929a6eab65"/>
    <w:p>
      <w:pPr>
        <w:pStyle w:val="Heading2"/>
      </w:pPr>
      <w:r>
        <w:t xml:space="preserve">Historical Context: From Machines to Modern Governance</w:t>
      </w:r>
    </w:p>
    <w:p>
      <w:pPr>
        <w:pStyle w:val="FirstParagraph"/>
      </w:pPr>
      <w:r>
        <w:t xml:space="preserve">The trajectory of the Politician in United States Chicago is deeply rooted in a history dominated by powerful political organizations like the Democratic Party's Cook County machine. Figures such as Richard J. Daley exemplified a style of leadership focused on constituent service and patronage, often operating with significant autonomy from state or federal oversight. This era fostered an expectation that a Politician would be deeply embedded within local ward structures, acting as both advocate and broker for diverse neighborhoods across Chicago's 50 wards. While the machine model has evolved significantly (often criticized for fostering corruption), its legacy persists in the intense focus on grassroots mobilization and neighborhood-specific representation that remains central to success for any aspiring Politician operating in this context. The transition from machine politics to a more transparent, yet still highly competitive, system necessitates that a contemporary Politician master both historical traditions and modern governance demands.</w:t>
      </w:r>
    </w:p>
    <w:bookmarkEnd w:id="21"/>
    <w:bookmarkStart w:id="22" w:name="Xf8c61cfbc4a71d659b510264f53bdaecb2e7293"/>
    <w:p>
      <w:pPr>
        <w:pStyle w:val="Heading2"/>
      </w:pPr>
      <w:r>
        <w:t xml:space="preserve">Contemporary Dynamics: Navigating Complexity</w:t>
      </w:r>
    </w:p>
    <w:p>
      <w:pPr>
        <w:pStyle w:val="FirstParagraph"/>
      </w:pPr>
      <w:r>
        <w:t xml:space="preserve">Today's Politician in United States Chicago operates within an environment characterized by intense fiscal pressures, significant racial and economic inequality, and heightened scrutiny of public institutions. The mayoral office, the Cook County Board of Commissioners (a body where local Politicians wield immense influence), and the City Council are arenas where critical decisions on housing, education, public safety, and infrastructure directly impact millions. The role demands not only political acumen but also a deep understanding of complex policy issues like affordable housing shortages or police reform initiatives. Recent mayors like Lori Lightfoot (Chicago's first Black woman mayor) and Brandon Johnson have navigated these complexities while seeking to redefine the expectations placed upon a Politician in the 21st century – emphasizing racial equity, community investment, and responsiveness to constituent concerns as core tenets of leadership. Success hinges on the ability to build coalitions across Chicago's diverse communities, demonstrating that effective governance requires more than just electoral victory; it requires sustained engagement with the citizenry.</w:t>
      </w:r>
    </w:p>
    <w:bookmarkEnd w:id="22"/>
    <w:bookmarkStart w:id="23" w:name="challenges-facing-the-modern-politician"/>
    <w:p>
      <w:pPr>
        <w:pStyle w:val="Heading2"/>
      </w:pPr>
      <w:r>
        <w:t xml:space="preserve">Challenges Facing the Modern Politician</w:t>
      </w:r>
    </w:p>
    <w:p>
      <w:pPr>
        <w:pStyle w:val="FirstParagraph"/>
      </w:pPr>
      <w:r>
        <w:t xml:space="preserve">The path for a Politician in United States Chicago is fraught with persistent challenges. Historical issues of political corruption have left a legacy requiring constant vigilance to rebuild trust, making transparency and ethical conduct non-negotiable. The sheer scale of urban problems – from high violent crime rates to crumbling infrastructure – creates immense pressure for immediate results that often conflict with long-term strategic planning. Furthermore, the Politician must navigate the complex relationship between local government and state authorities in Springfield, recognizing that policies affecting Chicago are frequently shaped at the state level. The 2023 Chicago City Council elections highlighted this tension, as council members grappled with mandates from both their neighborhoods and broader citywide priorities. Ultimately, a successful Politician must balance these multifaceted demands while maintaining a clear vision for the city's future within its role in the United States.</w:t>
      </w:r>
    </w:p>
    <w:bookmarkEnd w:id="23"/>
    <w:bookmarkStart w:id="24" w:name="Xd990835e3f03bb999cb7d088b7d5c4d29dfbdc5"/>
    <w:p>
      <w:pPr>
        <w:pStyle w:val="Heading2"/>
      </w:pPr>
      <w:r>
        <w:t xml:space="preserve">Conclusion: The Imperative of Principled Leadership</w:t>
      </w:r>
    </w:p>
    <w:p>
      <w:pPr>
        <w:pStyle w:val="FirstParagraph"/>
      </w:pPr>
      <w:r>
        <w:t xml:space="preserve">This Dissertation underscores that the role of the Politician in United States Chicago is not merely a local concern but a vital microcosm reflecting broader challenges and opportunities within American urban politics. As Chicago continues to evolve, the expectations placed upon its Politicians grow more complex and demanding. The future of this pivotal city, and by extension its contribution to national discourse, depends on leaders who can transcend partisan divides, prioritize equitable outcomes for all Chicagoans, and engage authentically with the diverse communities they serve. A true Politician in United States Chicago must embody a commitment to public service that acknowledges the weight of history while actively building a more just and prosperous future. The lessons drawn from this analysis are not confined to Illinois; they resonate throughout the United States, reminding us that effective governance begins at home – especially within cities as influential and representative as Chicago. This Dissertation concludes that the success of democracy in America is deeply intertwined with the quality of leadership demonstrated by Politicians operating within its most complex urban centers like Chicago.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Politician in United States Chicago</dc:title>
  <dc:creator/>
  <dc:language>en</dc:language>
  <cp:keywords/>
  <dcterms:created xsi:type="dcterms:W3CDTF">2026-07-23T20:59:42Z</dcterms:created>
  <dcterms:modified xsi:type="dcterms:W3CDTF">2026-07-23T20:59:42Z</dcterms:modified>
</cp:coreProperties>
</file>

<file path=docProps/custom.xml><?xml version="1.0" encoding="utf-8"?>
<Properties xmlns="http://schemas.openxmlformats.org/officeDocument/2006/custom-properties" xmlns:vt="http://schemas.openxmlformats.org/officeDocument/2006/docPropsVTypes"/>
</file>