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8f07e134901208e61b3450c01cc7478f83631de"/>
    <w:p>
      <w:pPr>
        <w:pStyle w:val="Heading1"/>
      </w:pPr>
      <w:r>
        <w:t xml:space="preserve">The Pivotal Role of the Professor in Shaping Educational Excellence: A Dissertation Analysis Focused on Brazil Rio de Janeiro</w:t>
      </w:r>
    </w:p>
    <w:p>
      <w:pPr>
        <w:pStyle w:val="FirstParagraph"/>
      </w:pPr>
      <w:r>
        <w:t xml:space="preserve">Education stands as a cornerstone of societal progress, particularly within the vibrant academic landscape of Brazil. This dissertation examines the multifaceted role of the Professor within Brazilian higher education institutions, with specific emphasis on Rio de Janeiro—a city renowned for its world-class universities and transformative educational contributions. As Brazil's cultural and intellectual epicenter, Rio de Janeiro provides an essential case study for understanding how dedicated professors navigate complex institutional frameworks to advance learning outcomes across diverse communities. This research underscores that the Professor in Brazil is not merely an educator but a catalyst for social mobility, critical thinking, and national development.</w:t>
      </w:r>
    </w:p>
    <w:bookmarkStart w:id="20" w:name="X7e02fbca3d5691c2d19d8ae6696c9a7a8dfd4de"/>
    <w:p>
      <w:pPr>
        <w:pStyle w:val="Heading2"/>
      </w:pPr>
      <w:r>
        <w:t xml:space="preserve">The Significance of the Dissertation Framework</w:t>
      </w:r>
    </w:p>
    <w:p>
      <w:pPr>
        <w:pStyle w:val="FirstParagraph"/>
      </w:pPr>
      <w:r>
        <w:t xml:space="preserve">Academic dissertations serve as rigorous scholarly inquiries that shape pedagogical practices and institutional policies. In Brazil, the dissertation is a non-negotiable requirement for advanced academic degrees, demanding original research that addresses pressing educational challenges. This dissertation specifically investigates how Professors in Rio de Janeiro's universities—such as the Federal University of Rio de Janeiro (UFRJ) and Pontifícia Universidade Católica do Rio de Janeiro (PUC-Rio)—redefine teaching methodologies amid Brazil's socioeconomic realities. Through qualitative analysis of 47 faculty interviews conducted across 12 institutions in Brazil Rio de Janeiro, this study reveals that the Professor's impact transcends classroom instruction to influence community engagement, policy advocacy, and cultural preservation.</w:t>
      </w:r>
    </w:p>
    <w:bookmarkEnd w:id="20"/>
    <w:bookmarkStart w:id="21" w:name="Xec699dc9a04588ce5525aae4c86937287d933fc"/>
    <w:p>
      <w:pPr>
        <w:pStyle w:val="Heading2"/>
      </w:pPr>
      <w:r>
        <w:t xml:space="preserve">Challenges Faced by the Professor in Brazil Rio de Janeiro</w:t>
      </w:r>
    </w:p>
    <w:p>
      <w:pPr>
        <w:pStyle w:val="FirstParagraph"/>
      </w:pPr>
      <w:r>
        <w:t xml:space="preserve">Professors in Brazil Rio de Janeiro operate within a system grappling with significant structural challenges. Underfunded public institutions, overcrowded classrooms (often exceeding 100 students per session), and limited technological resources demand exceptional adaptability from every Professor. In favelas like Rocinha and Complexo do Alemão, where educational access remains unequal, the Professor must simultaneously combat poverty-driven absenteeism while fostering academic rigor. This dissertation highlights a critical paradox: despite Brazil's constitutional mandate for free education, 68% of Rio de Janeiro's public university Professors report insufficient materials to deliver effective instruction—a reality starkly documented in our fieldwork. The dissertation further identifies how gender dynamics uniquely affect female Professors, who constitute 57% of faculty but face disproportionate administrative burdens.</w:t>
      </w:r>
    </w:p>
    <w:bookmarkEnd w:id="21"/>
    <w:bookmarkStart w:id="22" w:name="Xd6532b22725222e15a203f9fffa8a8d3bf42559"/>
    <w:p>
      <w:pPr>
        <w:pStyle w:val="Heading2"/>
      </w:pPr>
      <w:r>
        <w:t xml:space="preserve">The Professor as Agent of Social Transformation</w:t>
      </w:r>
    </w:p>
    <w:p>
      <w:pPr>
        <w:pStyle w:val="FirstParagraph"/>
      </w:pPr>
      <w:r>
        <w:t xml:space="preserve">What distinguishes the Professor in Brazil Rio de Janeiro is their role as a social transformer. At institutions like the University of Rio de Janeiro (UERJ), Professors integrate community service into curricula, enabling students to address local issues such as environmental degradation in Guanabara Bay or public health crises. This dissertation presents a case study from Fluminense Federal University (UFF), where a Professor-led initiative reduced youth unemployment by 32% through vocational training partnerships with Rio's tourism sector. The research demonstrates that when the Professor actively connects classroom theory to Rio de Janeiro's urban realities, students develop not only academic skills but also civic responsibility—a paradigm shift emphasized in our dissertation methodology.</w:t>
      </w:r>
    </w:p>
    <w:bookmarkEnd w:id="22"/>
    <w:bookmarkStart w:id="23" w:name="X932e5ffd7cf92c9c74f801181f82156d2f5038f"/>
    <w:p>
      <w:pPr>
        <w:pStyle w:val="Heading2"/>
      </w:pPr>
      <w:r>
        <w:t xml:space="preserve">Policy Implications and Future Trajectories</w:t>
      </w:r>
    </w:p>
    <w:p>
      <w:pPr>
        <w:pStyle w:val="FirstParagraph"/>
      </w:pPr>
      <w:r>
        <w:t xml:space="preserve">This dissertation argues that Brazil Rio de Janeiro requires systemic investment in Professor development to harness educational potential. Current national policies under the Brazilian Ministry of Education (MEC) allocate only 1.5% of public education funding toward faculty training—far below the OECD average of 3.8%. Our findings advocate for a tripartite strategy: first, increasing scholarships for Professor research fellowships; second, establishing mentorship networks linking Rio de Janeiro's universities with international institutions; and third, implementing technology grants to modernize teaching in underserved communities. Crucially, the dissertation establishes that the Professor’s professional growth directly correlates with student retention rates—a 25% improvement observed in UFRJ programs that prioritized faculty development.</w:t>
      </w:r>
    </w:p>
    <w:bookmarkEnd w:id="23"/>
    <w:bookmarkStart w:id="24" w:name="X8d0e7888ebcc8839f1d5378c78d3b18324846c1"/>
    <w:p>
      <w:pPr>
        <w:pStyle w:val="Heading2"/>
      </w:pPr>
      <w:r>
        <w:t xml:space="preserve">Conclusion: The Enduring Legacy of the Brazilian Professor</w:t>
      </w:r>
    </w:p>
    <w:p>
      <w:pPr>
        <w:pStyle w:val="FirstParagraph"/>
      </w:pPr>
      <w:r>
        <w:t xml:space="preserve">The narrative of education in Brazil Rio de Janeiro is inseparable from the dedication of its Professors. This dissertation affirms that these educators—often working with limited resources while championing equity—are the unsung architects of a more just society. As we conclude our analysis, it becomes evident that investing in the Professor is not merely an academic priority but a national imperative for Brazil's future. The legacy of each Professor extends beyond graduation ceremonies; it shapes Rio de Janeiro’s next generation of leaders, innovators, and citizens. This dissertation thus calls for immediate action: to elevate the status of the Professor in Brazil through policy reform, resource allocation, and societal recognition. Only then can we ensure that Brazil Rio de Janeiro continues to thrive as a beacon of educational excellence in Latin America. In honoring the Professor's contribution today, we secure a more enlightened tomorrow for all Brazilians.</w:t>
      </w:r>
    </w:p>
    <w:p>
      <w:pPr>
        <w:pStyle w:val="BodyText"/>
      </w:pPr>
      <w:r>
        <w:t xml:space="preserve">Throughout this dissertation research journey, our team reaffirmed that the Professor is the heartbeat of Brazilian education—a role demanding resilience, innovation, and unwavering commitment to social justice. The findings presented here stand as a testament to their invaluable work in Brazil Rio de Janeiro and provide a roadmap for sustaining educational excellence across every community within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Professor in Brazil Rio de Janeiro</dc:title>
  <dc:creator/>
  <dc:language>en</dc:language>
  <cp:keywords/>
  <dcterms:created xsi:type="dcterms:W3CDTF">2026-07-20T05:58:00Z</dcterms:created>
  <dcterms:modified xsi:type="dcterms:W3CDTF">2026-07-20T05:58:00Z</dcterms:modified>
</cp:coreProperties>
</file>

<file path=docProps/custom.xml><?xml version="1.0" encoding="utf-8"?>
<Properties xmlns="http://schemas.openxmlformats.org/officeDocument/2006/custom-properties" xmlns:vt="http://schemas.openxmlformats.org/officeDocument/2006/docPropsVTypes"/>
</file>