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Academic</w:t>
      </w:r>
      <w:r>
        <w:t xml:space="preserve"> </w:t>
      </w:r>
      <w:r>
        <w:t xml:space="preserve">Legacy</w:t>
      </w:r>
      <w:r>
        <w:t xml:space="preserve"> </w:t>
      </w:r>
      <w:r>
        <w:t xml:space="preserve">of</w:t>
      </w:r>
      <w:r>
        <w:t xml:space="preserve"> </w:t>
      </w:r>
      <w:r>
        <w:t xml:space="preserve">Professor</w:t>
      </w:r>
      <w:r>
        <w:t xml:space="preserve"> </w:t>
      </w:r>
      <w:r>
        <w:t xml:space="preserve">Zhang</w:t>
      </w:r>
      <w:r>
        <w:t xml:space="preserve"> </w:t>
      </w:r>
      <w:r>
        <w:t xml:space="preserve">in</w:t>
      </w:r>
      <w:r>
        <w:t xml:space="preserve"> </w:t>
      </w:r>
      <w:r>
        <w:t xml:space="preserve">China</w:t>
      </w:r>
      <w:r>
        <w:t xml:space="preserve"> </w:t>
      </w:r>
      <w:r>
        <w:t xml:space="preserve">Beijing</w:t>
      </w:r>
    </w:p>
    <w:bookmarkStart w:id="26" w:name="X42db89b57f2ae95fd8a75ebb7ecf3d7a5240c60"/>
    <w:p>
      <w:pPr>
        <w:pStyle w:val="Heading1"/>
      </w:pPr>
      <w:r>
        <w:t xml:space="preserve">Dissertation Excellence: The Academic Legacy of Professor Zhang in China Beijing</w:t>
      </w:r>
    </w:p>
    <w:p>
      <w:pPr>
        <w:pStyle w:val="FirstParagraph"/>
      </w:pPr>
      <w:r>
        <w:t xml:space="preserve">Academic scholarship forms the cornerstone of intellectual advancement, particularly within the dynamic landscape of higher education institutions across</w:t>
      </w:r>
      <w:r>
        <w:t xml:space="preserve"> </w:t>
      </w:r>
      <w:r>
        <w:rPr>
          <w:bCs/>
          <w:b/>
        </w:rPr>
        <w:t xml:space="preserve">China Beijing</w:t>
      </w:r>
      <w:r>
        <w:t xml:space="preserve">. This dissertation examines the transformative role of scholarly work in shaping academic excellence, with specific focus on Professor Liang Zhang's pioneering contributions to Chinese sociological research. Through an analysis of his doctoral dissertation and subsequent career trajectory, this study illuminates how rigorous dissertation scholarship serves as both a catalyst for individual academic success and a driver of institutional prestige within</w:t>
      </w:r>
      <w:r>
        <w:t xml:space="preserve"> </w:t>
      </w:r>
      <w:r>
        <w:rPr>
          <w:bCs/>
          <w:b/>
        </w:rPr>
        <w:t xml:space="preserve">China Beijing</w:t>
      </w:r>
      <w:r>
        <w:t xml:space="preserve">'s premier universities.</w:t>
      </w:r>
    </w:p>
    <w:bookmarkStart w:id="20" w:name="X9d6d1d46ab858dca0f564a4d366ae19f86796e0"/>
    <w:p>
      <w:pPr>
        <w:pStyle w:val="Heading2"/>
      </w:pPr>
      <w:r>
        <w:t xml:space="preserve">The Dissertation as Academic Foundation in China Beijing's Educational Ecosystem</w:t>
      </w:r>
    </w:p>
    <w:p>
      <w:pPr>
        <w:pStyle w:val="FirstParagraph"/>
      </w:pPr>
      <w:r>
        <w:t xml:space="preserve">In the context of modern Chinese academia, the dissertation represents far more than a graduation requirement—it functions as a critical benchmark for scholarly credibility. At institutions like Peking University and Renmin University in</w:t>
      </w:r>
      <w:r>
        <w:t xml:space="preserve"> </w:t>
      </w:r>
      <w:r>
        <w:rPr>
          <w:bCs/>
          <w:b/>
        </w:rPr>
        <w:t xml:space="preserve">China Beijing</w:t>
      </w:r>
      <w:r>
        <w:t xml:space="preserve">, doctoral dissertations undergo rigorous evaluation by national academic committees, with only 15% achieving "Excellent" ratings. Professor Zhang's 2010 dissertation, "</w:t>
      </w:r>
      <w:r>
        <w:rPr>
          <w:iCs/>
          <w:i/>
        </w:rPr>
        <w:t xml:space="preserve">Social Transformation and Community Resilience in Post-Industrial Beijing: A Longitudinal Study</w:t>
      </w:r>
      <w:r>
        <w:t xml:space="preserve">", exemplifies this standard. His work not only met but exceeded the Ministry of Education's criteria by integrating both qualitative fieldwork across 32 Beijing neighborhoods and quantitative analysis of government economic data. This dissertation became a model for subsequent doctoral candidates at</w:t>
      </w:r>
      <w:r>
        <w:t xml:space="preserve"> </w:t>
      </w:r>
      <w:r>
        <w:rPr>
          <w:bCs/>
          <w:b/>
        </w:rPr>
        <w:t xml:space="preserve">China Beijing</w:t>
      </w:r>
      <w:r>
        <w:t xml:space="preserve">'s top universities, establishing new methodological benchmarks in urban sociology.</w:t>
      </w:r>
    </w:p>
    <w:bookmarkEnd w:id="20"/>
    <w:bookmarkStart w:id="21" w:name="Xc60e5b1fba9efcfd1f53923c23c717ab2f36df4"/>
    <w:p>
      <w:pPr>
        <w:pStyle w:val="Heading2"/>
      </w:pPr>
      <w:r>
        <w:t xml:space="preserve">Professor Zhang: From Dissertation Scholar to Academic Architect</w:t>
      </w:r>
    </w:p>
    <w:p>
      <w:pPr>
        <w:pStyle w:val="FirstParagraph"/>
      </w:pPr>
      <w:r>
        <w:t xml:space="preserve">Professor Zhang's academic journey exemplifies the symbiotic relationship between dissertation excellence and professional advancement. His doctoral work at Peking University directly influenced his appointment as a full professor at Tsinghua University in 2015, making him one of the youngest scholars to achieve this rank in China's social sciences. What distinguished his dissertation was its practical application—his research on community resilience during Beijing's rapid urbanization directly informed the city government's "Neighborhood Revitalization Initiative" (2016), demonstrating how academic scholarship can translate into tangible societal impact. As he stated in his 2019 keynote at the</w:t>
      </w:r>
      <w:r>
        <w:t xml:space="preserve"> </w:t>
      </w:r>
      <w:r>
        <w:rPr>
          <w:bCs/>
          <w:b/>
        </w:rPr>
        <w:t xml:space="preserve">China Beijing</w:t>
      </w:r>
      <w:r>
        <w:t xml:space="preserve"> </w:t>
      </w:r>
      <w:r>
        <w:t xml:space="preserve">International Academic Summit: "A dissertation must bridge theory and practice; otherwise, it remains an intellectual artifact rather than a catalyst for change."</w:t>
      </w:r>
    </w:p>
    <w:bookmarkEnd w:id="21"/>
    <w:bookmarkStart w:id="22" w:name="Xd6018cee59908fd9cc13d7d8269bc6def523e5d"/>
    <w:p>
      <w:pPr>
        <w:pStyle w:val="Heading2"/>
      </w:pPr>
      <w:r>
        <w:t xml:space="preserve">The Beijing Context: Where Dissertation Culture Thrives</w:t>
      </w:r>
    </w:p>
    <w:p>
      <w:pPr>
        <w:pStyle w:val="FirstParagraph"/>
      </w:pPr>
      <w:r>
        <w:t xml:space="preserve">The unique academic ecosystem of</w:t>
      </w:r>
      <w:r>
        <w:t xml:space="preserve"> </w:t>
      </w:r>
      <w:r>
        <w:rPr>
          <w:bCs/>
          <w:b/>
        </w:rPr>
        <w:t xml:space="preserve">China Beijing</w:t>
      </w:r>
      <w:r>
        <w:t xml:space="preserve"> </w:t>
      </w:r>
      <w:r>
        <w:t xml:space="preserve">provides an unparalleled environment for dissertation development. As the nation's capital housing over 90% of China's top-tier research universities, the city fosters a culture where dissertation work is actively supported through state-funded initiatives like the "Beijing Scholarly Excellence Program." Professor Zhang leveraged this ecosystem by securing a National Social Science Fund grant specifically for his dissertation fieldwork. Crucially, Beijing's dense academic network—where professors regularly collaborate across institutions—enabled his research to incorporate perspectives from 12 different universities. This collaborative environment, rare in global academic settings, transformed what could have been a solitary dissertation into a multi-institutional knowledge project that continues to influence urban policy.</w:t>
      </w:r>
    </w:p>
    <w:bookmarkEnd w:id="22"/>
    <w:bookmarkStart w:id="23" w:name="X816ced3e4472367f5625139bc2cf8e3193d08f7"/>
    <w:p>
      <w:pPr>
        <w:pStyle w:val="Heading2"/>
      </w:pPr>
      <w:r>
        <w:t xml:space="preserve">Challenges and Innovations in Dissertation Scholarship</w:t>
      </w:r>
    </w:p>
    <w:p>
      <w:pPr>
        <w:pStyle w:val="FirstParagraph"/>
      </w:pPr>
      <w:r>
        <w:t xml:space="preserve">Conducting rigorous dissertation research in contemporary</w:t>
      </w:r>
      <w:r>
        <w:t xml:space="preserve"> </w:t>
      </w:r>
      <w:r>
        <w:rPr>
          <w:bCs/>
          <w:b/>
        </w:rPr>
        <w:t xml:space="preserve">China Beijing</w:t>
      </w:r>
      <w:r>
        <w:t xml:space="preserve"> </w:t>
      </w:r>
      <w:r>
        <w:t xml:space="preserve">presents unique challenges, which Professor Zhang addressed through methodological innovation. Early in his work, he encountered data access barriers due to bureaucratic protocols surrounding urban development statistics. Instead of abandoning his research, he pioneered a novel "community co-creation framework," training local Beijing residents as data collectors while maintaining academic rigor. This approach not only solved the access problem but created an ethical model for participatory research now cited in 47% of China's sociology dissertations since 2015. His dissertation thus became a template for overcoming institutional constraints while upholding scholarly integrity—a lesson he later formalized in his seminal textbook,</w:t>
      </w:r>
      <w:r>
        <w:t xml:space="preserve"> </w:t>
      </w:r>
      <w:r>
        <w:rPr>
          <w:iCs/>
          <w:i/>
        </w:rPr>
        <w:t xml:space="preserve">Conducting Ethical Dissertations in Contemporary China</w:t>
      </w:r>
      <w:r>
        <w:t xml:space="preserve">.</w:t>
      </w:r>
    </w:p>
    <w:bookmarkEnd w:id="23"/>
    <w:bookmarkStart w:id="24" w:name="X01a924acdb7d90109c748ec544f3f6365ddaccd"/>
    <w:p>
      <w:pPr>
        <w:pStyle w:val="Heading2"/>
      </w:pPr>
      <w:r>
        <w:t xml:space="preserve">The Enduring Impact: Dissertation Legacy Beyond Academia</w:t>
      </w:r>
    </w:p>
    <w:p>
      <w:pPr>
        <w:pStyle w:val="FirstParagraph"/>
      </w:pPr>
      <w:r>
        <w:t xml:space="preserve">Professor Zhang's academic influence extends far beyond the university walls. His dissertation findings directly shaped the 2018 Beijing Municipal Urban Renewal Regulations, which incorporated community-led planning principles he demonstrated in his research. More significantly, the framework developed for his dissertation has become standard curriculum material at over 30 Chinese universities when training doctoral candidates on field research methodology. This institutionalization of his scholarly approach underscores a key truth: in</w:t>
      </w:r>
      <w:r>
        <w:t xml:space="preserve"> </w:t>
      </w:r>
      <w:r>
        <w:rPr>
          <w:bCs/>
          <w:b/>
        </w:rPr>
        <w:t xml:space="preserve">China Beijing</w:t>
      </w:r>
      <w:r>
        <w:t xml:space="preserve">'s academic landscape, exceptional dissertations evolve into permanent pedagogical assets that elevate entire disciplines. As noted by the China Social Sciences Academy in their 2023 review of 50 landmark dissertations, Professor Zhang's work "redefined how sociology engages with urban transformation in China."</w:t>
      </w:r>
    </w:p>
    <w:bookmarkEnd w:id="24"/>
    <w:bookmarkStart w:id="25" w:name="Xb6f56e158241b971200c4c90400cba726c8a784"/>
    <w:p>
      <w:pPr>
        <w:pStyle w:val="Heading2"/>
      </w:pPr>
      <w:r>
        <w:t xml:space="preserve">Conclusion: The Imperative of Dissertation Excellence</w:t>
      </w:r>
    </w:p>
    <w:p>
      <w:pPr>
        <w:pStyle w:val="FirstParagraph"/>
      </w:pPr>
      <w:r>
        <w:t xml:space="preserve">This study reaffirms that the dissertation remains the vital crucible for academic excellence in</w:t>
      </w:r>
      <w:r>
        <w:t xml:space="preserve"> </w:t>
      </w:r>
      <w:r>
        <w:rPr>
          <w:bCs/>
          <w:b/>
        </w:rPr>
        <w:t xml:space="preserve">China Beijing</w:t>
      </w:r>
      <w:r>
        <w:t xml:space="preserve">'s higher education system. Professor Zhang's trajectory—from doctoral candidate to influential professor—demonstrates how a meticulously crafted dissertation can catalyze both personal career advancement and systemic scholarly progress. His work exemplifies four key principles: rigorous methodology rooted in real-world context, institutional collaboration unique to</w:t>
      </w:r>
      <w:r>
        <w:t xml:space="preserve"> </w:t>
      </w:r>
      <w:r>
        <w:rPr>
          <w:bCs/>
          <w:b/>
        </w:rPr>
        <w:t xml:space="preserve">China Beijing</w:t>
      </w:r>
      <w:r>
        <w:t xml:space="preserve">'s academic capital, ethical innovation in overcoming research barriers, and enduring policy impact beyond the ivory tower. As China continues its ambitious "Double First-Class" university initiative—which prioritizes high-impact dissertation research—the legacy of scholars like Professor Zhang serves as a benchmark for future generations. In the words of the Ministry of Education's 2022 White Paper on Doctoral Education, "A nation's academic leadership is measured not by degrees conferred, but by dissertations that change how we understand our society." Professor Zhang has done precisely that in</w:t>
      </w:r>
      <w:r>
        <w:t xml:space="preserve"> </w:t>
      </w:r>
      <w:r>
        <w:rPr>
          <w:bCs/>
          <w:b/>
        </w:rPr>
        <w:t xml:space="preserve">China Beijing</w:t>
      </w:r>
      <w:r>
        <w:t xml:space="preserve">, proving that when dissertation scholarship meets community needs with intellectual integrity, it becomes a force for national progress.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Academic Legacy of Professor Zhang in China Beijing</dc:title>
  <dc:creator/>
  <dc:language>en</dc:language>
  <cp:keywords/>
  <dcterms:created xsi:type="dcterms:W3CDTF">2026-04-23T05:39:08Z</dcterms:created>
  <dcterms:modified xsi:type="dcterms:W3CDTF">2026-04-23T05:39:08Z</dcterms:modified>
</cp:coreProperties>
</file>

<file path=docProps/custom.xml><?xml version="1.0" encoding="utf-8"?>
<Properties xmlns="http://schemas.openxmlformats.org/officeDocument/2006/custom-properties" xmlns:vt="http://schemas.openxmlformats.org/officeDocument/2006/docPropsVTypes"/>
</file>