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for</w:t>
      </w:r>
      <w:r>
        <w:t xml:space="preserve"> </w:t>
      </w:r>
      <w:r>
        <w:t xml:space="preserve">Dissertation</w:t>
      </w:r>
      <w:r>
        <w:t xml:space="preserve"> </w:t>
      </w:r>
      <w:r>
        <w:t xml:space="preserve">Supervision</w:t>
      </w:r>
      <w:r>
        <w:t xml:space="preserve"> </w:t>
      </w:r>
      <w:r>
        <w:t xml:space="preserve">in</w:t>
      </w:r>
      <w:r>
        <w:t xml:space="preserve"> </w:t>
      </w:r>
      <w:r>
        <w:t xml:space="preserve">Germany</w:t>
      </w:r>
      <w:r>
        <w:t xml:space="preserve"> </w:t>
      </w:r>
      <w:r>
        <w:t xml:space="preserve">Berlin</w:t>
      </w:r>
    </w:p>
    <w:bookmarkStart w:id="26" w:name="X50a8a7ed33494ca4f57b429a3daea544072f55e"/>
    <w:p>
      <w:pPr>
        <w:pStyle w:val="Heading1"/>
      </w:pPr>
      <w:r>
        <w:t xml:space="preserve">The Role of the Professor in Dissertational Scholarship within Germany Berlin's Academic Ecosystem</w:t>
      </w:r>
    </w:p>
    <w:p>
      <w:pPr>
        <w:pStyle w:val="FirstParagraph"/>
      </w:pPr>
      <w:r>
        <w:t xml:space="preserve">This academic document outlines the critical framework governing the relationship between doctoral candidates and their supervising</w:t>
      </w:r>
      <w:r>
        <w:t xml:space="preserve"> </w:t>
      </w:r>
      <w:r>
        <w:rPr>
          <w:iCs/>
          <w:i/>
        </w:rPr>
        <w:t xml:space="preserve">Professor</w:t>
      </w:r>
      <w:r>
        <w:t xml:space="preserve"> </w:t>
      </w:r>
      <w:r>
        <w:t xml:space="preserve">during the completion of a Dissertation in Germany, with specific focus on Berlin as a preeminent hub for research and higher education. The Dissertation represents not merely an academic requirement but the culmination of rigorous scholarly inquiry under expert guidance, deeply embedded within Germany's tradition of excellence in research and innovation. In Berlin—where institutions like Humboldt University, Freie Universität Berlin, and Technische Universität Berlin form the intellectual backbone—the Professor serves as both mentor and gatekeeper of academic standards.</w:t>
      </w:r>
    </w:p>
    <w:bookmarkStart w:id="20" w:name="Xe51cb1aa12e5a07bc8b1cd7290046f595a58663"/>
    <w:p>
      <w:pPr>
        <w:pStyle w:val="Heading2"/>
      </w:pPr>
      <w:r>
        <w:t xml:space="preserve">The Significance of the Dissertation in German Academic Culture</w:t>
      </w:r>
    </w:p>
    <w:p>
      <w:pPr>
        <w:pStyle w:val="FirstParagraph"/>
      </w:pPr>
      <w:r>
        <w:t xml:space="preserve">In Germany, a Dissertation (or Doctoral Thesis) is the formal requirement for earning a doctoral degree (</w:t>
      </w:r>
      <w:r>
        <w:rPr>
          <w:iCs/>
          <w:i/>
        </w:rPr>
        <w:t xml:space="preserve">Doktorgrad</w:t>
      </w:r>
      <w:r>
        <w:t xml:space="preserve">). This scholarly work must demonstrate originality, methodological rigor, and significant contribution to the candidate's field. The process is governed by stringent academic protocols established under the German Higher Education Act (</w:t>
      </w:r>
      <w:r>
        <w:rPr>
          <w:iCs/>
          <w:i/>
        </w:rPr>
        <w:t xml:space="preserve">Hochschulrahmengesetz</w:t>
      </w:r>
      <w:r>
        <w:t xml:space="preserve">) and university-specific regulations. Within Berlin's unique academic landscape—frequently described as a "city of research" due to its concentration of Max Planck Institutes, Fraunhofer Society labs, and globally ranked universities—the Dissertation transcends a mere academic exercise; it is the gateway to professional recognition within Germany's research-intensive environment. The supervising Professor bears ultimate responsibility for ensuring the Dissertation meets these high standards before submission.</w:t>
      </w:r>
    </w:p>
    <w:bookmarkEnd w:id="20"/>
    <w:bookmarkStart w:id="21" w:name="X070e90b46e4ab5525e24991c6062f70040a2d3f"/>
    <w:p>
      <w:pPr>
        <w:pStyle w:val="Heading2"/>
      </w:pPr>
      <w:r>
        <w:t xml:space="preserve">The Professor: Custodian of Academic Integrity and Expertise</w:t>
      </w:r>
    </w:p>
    <w:p>
      <w:pPr>
        <w:pStyle w:val="FirstParagraph"/>
      </w:pPr>
      <w:r>
        <w:t xml:space="preserve">The role of the Professor in Berlin's doctoral process is multifaceted. As a tenured academic leader, the Professor provides not only subject-matter expertise but also institutional guidance, ethical oversight, and strategic direction for the Dissertation. Unlike in some jurisdictions where supervision may be more perfunctory, German academia demands active engagement from the Professor throughout all phases: from topic refinement and research design to critical feedback on drafts and final defense preparation. In Berlin's competitive academic milieu—where interdisciplinary collaboration is highly valued—the Professor often connects doctoral candidates with vital networks across Berlin's research infrastructure, including partnerships with institutions like the Einstein Foundation or the Berlin University Alliance. The Professor’s endorsement of the Dissertation is thus a testament to its scholarly merit within Germany's broader academic ecosystem.</w:t>
      </w:r>
    </w:p>
    <w:bookmarkEnd w:id="21"/>
    <w:bookmarkStart w:id="22" w:name="X0e4c70878a59f884caf10fe7d0a7c5085e26710"/>
    <w:p>
      <w:pPr>
        <w:pStyle w:val="Heading2"/>
      </w:pPr>
      <w:r>
        <w:t xml:space="preserve">Structural Requirements for Dissertations in Germany Berlin</w:t>
      </w:r>
    </w:p>
    <w:p>
      <w:pPr>
        <w:pStyle w:val="FirstParagraph"/>
      </w:pPr>
      <w:r>
        <w:t xml:space="preserve">A compliant Dissertation submitted in Berlin must adhere to specific structural and procedural norms. It typically comprises an introduction, literature review, methodology, results, discussion, and conclusion—structured to reflect the German tradition of systematic academic argumentation. Crucially, it must include a detailed "Leistungsnachweis" (proof of work) demonstrating substantial independent research beyond classroom learning. The Professor must formally approve each major stage (proposal approval via</w:t>
      </w:r>
      <w:r>
        <w:t xml:space="preserve"> </w:t>
      </w:r>
      <w:r>
        <w:rPr>
          <w:iCs/>
          <w:i/>
        </w:rPr>
        <w:t xml:space="preserve">Abgabe der Promotionsanmeldung</w:t>
      </w:r>
      <w:r>
        <w:t xml:space="preserve">, draft review, and final submission). In Berlin universities, this often involves scrutiny by the candidate's Dissertation Committee (</w:t>
      </w:r>
      <w:r>
        <w:rPr>
          <w:iCs/>
          <w:i/>
        </w:rPr>
        <w:t xml:space="preserve">Promotionsausschuss</w:t>
      </w:r>
      <w:r>
        <w:t xml:space="preserve">), chaired by the supervising Professor. The German concept of</w:t>
      </w:r>
      <w:r>
        <w:t xml:space="preserve"> </w:t>
      </w:r>
      <w:r>
        <w:rPr>
          <w:iCs/>
          <w:i/>
        </w:rPr>
        <w:t xml:space="preserve">Dissertationserstgutachter</w:t>
      </w:r>
      <w:r>
        <w:t xml:space="preserve"> </w:t>
      </w:r>
      <w:r>
        <w:t xml:space="preserve">(first reviewer) underscores the Professor's pivotal role in validating scholarly output before it reaches external examiners.</w:t>
      </w:r>
    </w:p>
    <w:bookmarkEnd w:id="22"/>
    <w:bookmarkStart w:id="23" w:name="Xd4d80be03942155c99f300f61d5a26565deb9e8"/>
    <w:p>
      <w:pPr>
        <w:pStyle w:val="Heading2"/>
      </w:pPr>
      <w:r>
        <w:t xml:space="preserve">Legal and Institutional Context: Germany Berlin as a Research Hub</w:t>
      </w:r>
    </w:p>
    <w:p>
      <w:pPr>
        <w:pStyle w:val="FirstParagraph"/>
      </w:pPr>
      <w:r>
        <w:t xml:space="preserve">The framework for Dissertations in Germany is codified at both federal and state levels, with Berlin operating under the State of Berlin's Higher Education Act (</w:t>
      </w:r>
      <w:r>
        <w:rPr>
          <w:iCs/>
          <w:i/>
        </w:rPr>
        <w:t xml:space="preserve">Landeshochschulgesetz</w:t>
      </w:r>
      <w:r>
        <w:t xml:space="preserve">). This legislation mandates that all doctoral work must be supervised by a Professor holding a valid habilitation (</w:t>
      </w:r>
      <w:r>
        <w:rPr>
          <w:iCs/>
          <w:i/>
        </w:rPr>
        <w:t xml:space="preserve">Habilitation</w:t>
      </w:r>
      <w:r>
        <w:t xml:space="preserve">) or equivalent qualification—a requirement ensuring only subject-matter experts guide Dissertations. Berlin’s academic institutions further strengthen this system through the "Berlin Research Strategy," which emphasizes quality over quantity in doctoral output, directly linking Dissertation excellence to Berlin's status as a European knowledge capital. The Professor thus acts as a conduit between individual scholarship and Berlin's strategic vision for scientific leadership within Germany.</w:t>
      </w:r>
    </w:p>
    <w:bookmarkEnd w:id="23"/>
    <w:bookmarkStart w:id="24" w:name="challenges-and-evolving-standards"/>
    <w:p>
      <w:pPr>
        <w:pStyle w:val="Heading2"/>
      </w:pPr>
      <w:r>
        <w:t xml:space="preserve">Challenges and Evolving Standards</w:t>
      </w:r>
    </w:p>
    <w:p>
      <w:pPr>
        <w:pStyle w:val="FirstParagraph"/>
      </w:pPr>
      <w:r>
        <w:t xml:space="preserve">Contemporary challenges facing the Professor in guiding Dissertations include balancing academic rigor with time-to-degree pressures, fostering digital research competencies, and navigating interdisciplinary projects that may transcend traditional departmental boundaries. In Berlin, where fields like AI ethics or sustainable urban development demand cross-institutional collaboration, Professors increasingly co-supervise with experts from other universities or non-university institutes—ensuring the Dissertation maintains relevance to Germany's societal needs. The rise of open science initiatives (e.g.,</w:t>
      </w:r>
      <w:r>
        <w:t xml:space="preserve"> </w:t>
      </w:r>
      <w:r>
        <w:rPr>
          <w:iCs/>
          <w:i/>
        </w:rPr>
        <w:t xml:space="preserve">Open Access</w:t>
      </w:r>
      <w:r>
        <w:t xml:space="preserve">) also places new demands on the Professor to guide candidates in transparent, reproducible research practices. A successful Dissertation in Berlin today must not only satisfy academic scrutiny but also align with broader German policies promoting research visibility and impact.</w:t>
      </w:r>
    </w:p>
    <w:bookmarkEnd w:id="24"/>
    <w:bookmarkStart w:id="25" w:name="X46ee1920fb929a17320f5037d25e63088353881"/>
    <w:p>
      <w:pPr>
        <w:pStyle w:val="Heading2"/>
      </w:pPr>
      <w:r>
        <w:t xml:space="preserve">Conclusion: The Dissertation as a Cornerstone of Academic Identity</w:t>
      </w:r>
    </w:p>
    <w:p>
      <w:pPr>
        <w:pStyle w:val="FirstParagraph"/>
      </w:pPr>
      <w:r>
        <w:t xml:space="preserve">In summary, the Doctoral Dissertation is the definitive academic achievement underpinning a career in Germany's research sector. Within Berlin’s dynamic academic community, the Professor is indispensable to this process—serving as mentor, guardian of standards, and strategic advisor. The successful completion of a Dissertation represents not just personal scholarly growth but an integration into Germany’s intellectual heritage. For candidates in Berlin, navigating this process under a dedicated Professor signifies entry into a tradition where rigorous inquiry and societal contribution are inextricably linked. This document reaffirms that the integrity of the Dissertation, the authority of the Professor, and Berlin's position as Germany's premier academic city remain fundamentally interconnected pillars of excellence in German higher education.</w:t>
      </w:r>
    </w:p>
    <w:p>
      <w:pPr>
        <w:pStyle w:val="BodyText"/>
      </w:pPr>
      <w:r>
        <w:rPr>
          <w:bCs/>
          <w:b/>
        </w:rPr>
        <w:t xml:space="preserve">Disclaimer: This document is a structural framework for academic understanding. Actual Dissertations require original research conducted under direct supervision by a credentialed Professor at an accredited university in Germany, adhering to institutional and national regulations.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for Dissertation Supervision in Germany Berlin</dc:title>
  <dc:creator/>
  <dc:language>en</dc:language>
  <cp:keywords/>
  <dcterms:created xsi:type="dcterms:W3CDTF">2025-12-11T13:35:31Z</dcterms:created>
  <dcterms:modified xsi:type="dcterms:W3CDTF">2025-12-11T13:35:31Z</dcterms:modified>
</cp:coreProperties>
</file>

<file path=docProps/custom.xml><?xml version="1.0" encoding="utf-8"?>
<Properties xmlns="http://schemas.openxmlformats.org/officeDocument/2006/custom-properties" xmlns:vt="http://schemas.openxmlformats.org/officeDocument/2006/docPropsVTypes"/>
</file>