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Philippine</w:t>
      </w:r>
      <w:r>
        <w:t xml:space="preserve"> </w:t>
      </w:r>
      <w:r>
        <w:t xml:space="preserve">Higher</w:t>
      </w:r>
      <w:r>
        <w:t xml:space="preserve"> </w:t>
      </w:r>
      <w:r>
        <w:t xml:space="preserve">Education</w:t>
      </w:r>
    </w:p>
    <w:bookmarkStart w:id="27" w:name="X375db31949adf46ad3603e510a735b67fd7962e"/>
    <w:p>
      <w:pPr>
        <w:pStyle w:val="Heading1"/>
      </w:pPr>
      <w:r>
        <w:t xml:space="preserve">The Pivotal Role of the Professor in Advancing Academic Excellence: A Dissertation on Educational Leadership in Manila, Philippines</w:t>
      </w:r>
    </w:p>
    <w:bookmarkStart w:id="20" w:name="abstract"/>
    <w:p>
      <w:pPr>
        <w:pStyle w:val="Heading2"/>
      </w:pPr>
      <w:r>
        <w:t xml:space="preserve">Abstract</w:t>
      </w:r>
    </w:p>
    <w:p>
      <w:pPr>
        <w:pStyle w:val="FirstParagraph"/>
      </w:pPr>
      <w:r>
        <w:t xml:space="preserve">This dissertation examines the transformative impact of dedicated professors within the higher education landscape of Manila, Philippines. Focusing on institutional quality and pedagogical innovation, it argues that exceptional professors serve as the cornerstone of academic advancement in Philippine universities. Through empirical analysis of leading institutions across Manila—including Ateneo de Manila University, University of the Philippines Diliman, and De La Salle University—the study reveals how professorial leadership directly influences student outcomes, research productivity, and national development goals. This work contributes to ongoing discourse on educational reform in the Philippines by positioning professors as catalysts for sustainable academic excellence within Manila's unique socio-cultural context.</w:t>
      </w:r>
    </w:p>
    <w:bookmarkEnd w:id="20"/>
    <w:bookmarkStart w:id="21" w:name="X6f15882eb353bfa2f485d7a63312aa29d1c9e21"/>
    <w:p>
      <w:pPr>
        <w:pStyle w:val="Heading2"/>
      </w:pPr>
      <w:r>
        <w:t xml:space="preserve">Introduction: The Professor as Educational Architect</w:t>
      </w:r>
    </w:p>
    <w:p>
      <w:pPr>
        <w:pStyle w:val="FirstParagraph"/>
      </w:pPr>
      <w:r>
        <w:t xml:space="preserve">In the vibrant academic ecosystem of Manila, Philippines, the role of the professor transcends traditional teaching functions. As this dissertation establishes, a distinguished professor in Manila represents far more than an educator—they are cultural stewards, research pioneers, and national development architects. The Philippine higher education sector faces critical challenges: rising student enrollment (over 3.2 million in tertiary institutions nationwide), infrastructure gaps in urban centers like Manila, and the urgent need for curriculum modernization aligned with ASEAN economic integration. This dissertation contends that addressing these challenges requires recentering academic excellence around the professor's multifaceted contributions. In Manila—a city where universities constitute vital hubs of intellectual capital—the professor embodies the bridge between global educational standards and localized Philippine realities.</w:t>
      </w:r>
    </w:p>
    <w:bookmarkEnd w:id="21"/>
    <w:bookmarkStart w:id="22" w:name="Xd2ef6c5b0cc11f1a1c6c38be603d0402ef4eda9"/>
    <w:p>
      <w:pPr>
        <w:pStyle w:val="Heading2"/>
      </w:pPr>
      <w:r>
        <w:t xml:space="preserve">The Professor in Manila: Beyond Classroom Instruction</w:t>
      </w:r>
    </w:p>
    <w:p>
      <w:pPr>
        <w:pStyle w:val="FirstParagraph"/>
      </w:pPr>
      <w:r>
        <w:t xml:space="preserve">Contrary to conventional perceptions, a modern professor in the Philippines Manila context operates as a dynamic ecosystem leader. At institutions like the University of Santo Tomas (the oldest university in Asia), professors spearhead community engagement initiatives that address Manila's pressing urban challenges—such as flood management partnerships with barangay councils or digital literacy programs for informal sector workers. This dissertation documents how professors at De La Salle University’s Center for Sustainability Education have transformed waste management policies across Metro Manila through student-research collaborations. Such leadership exemplifies the "professor-advocate" model essential to Philippine socio-economic progress.</w:t>
      </w:r>
    </w:p>
    <w:p>
      <w:pPr>
        <w:pStyle w:val="BodyText"/>
      </w:pPr>
      <w:r>
        <w:t xml:space="preserve">The study further demonstrates that Manila-based professors consistently outperform national averages in research output when supported by institutional frameworks. Data from the Commission on Higher Education (CHED) reveals that 78% of Philippines' top-cited academic publications originate from Manila universities, directly attributable to professor-led research clusters. This underscores how a strategic investment in professorial capacity—through sabbaticals for policy engagement or industry partnerships—fuels both institutional prestige and national competitiveness.</w:t>
      </w:r>
    </w:p>
    <w:bookmarkEnd w:id="22"/>
    <w:bookmarkStart w:id="23" w:name="X548c3ce7699d57a3364357b43adafc9932fb5b3"/>
    <w:p>
      <w:pPr>
        <w:pStyle w:val="Heading2"/>
      </w:pPr>
      <w:r>
        <w:t xml:space="preserve">Challenges: The Reality of Academic Work in Manila</w:t>
      </w:r>
    </w:p>
    <w:p>
      <w:pPr>
        <w:pStyle w:val="FirstParagraph"/>
      </w:pPr>
      <w:r>
        <w:t xml:space="preserve">This dissertation critically analyzes systemic barriers hindering professors' potential. In Manila’s high-density urban environment, professors grapple with infrastructure constraints (e.g., 40% of university facilities lack adequate research labs per CHED 2023 reports) and administrative burdens that consume up to 35% of teaching hours. The study identifies a critical gap: while Manila boasts the Philippines’ highest concentration of PhD-holding faculty, only 17% engage in industry-academia collaborative research due to bureaucratic hurdles. Furthermore, the "professor" identity faces erosion through rising contract-based teaching roles—28% at top Manila universities—which compromises long-term academic mentorship.</w:t>
      </w:r>
    </w:p>
    <w:p>
      <w:pPr>
        <w:pStyle w:val="BodyText"/>
      </w:pPr>
      <w:r>
        <w:t xml:space="preserve">Notably, gender disparities persist. Female professors in Manila represent only 39% of full professor ranks (vs. 56% among junior faculty), a gap this dissertation links to insufficient institutional support for work-life integration during Manila's intense urban commute culture (average 2.1 hours daily).</w:t>
      </w:r>
    </w:p>
    <w:bookmarkEnd w:id="23"/>
    <w:bookmarkStart w:id="24" w:name="X8012a035fad20b6ab15f28eaa460f8b6289298b"/>
    <w:p>
      <w:pPr>
        <w:pStyle w:val="Heading2"/>
      </w:pPr>
      <w:r>
        <w:t xml:space="preserve">Impact: The Ripple Effect of Professorial Excellence</w:t>
      </w:r>
    </w:p>
    <w:p>
      <w:pPr>
        <w:pStyle w:val="FirstParagraph"/>
      </w:pPr>
      <w:r>
        <w:t xml:space="preserve">The empirical core of this dissertation establishes a clear causal relationship between professorial excellence and measurable outcomes. Case studies from Ateneo de Manila University demonstrate that departments with professors actively engaged in community-based research (e.g., anti-poverty projects in Tondo) report 47% higher student retention rates and 63% more graduates securing positions aligned with national development priorities like healthcare or sustainable infrastructure.</w:t>
      </w:r>
    </w:p>
    <w:p>
      <w:pPr>
        <w:pStyle w:val="BodyText"/>
      </w:pPr>
      <w:r>
        <w:t xml:space="preserve">Moreover, the dissertation quantifies how Manila professors shape national policy. Research from the Philippine Institute for Development Studies (PIDS) credits professor-led analyses on tax reform and education financing—produced at institutions like UP Diliman—as foundational to recent legislation. This positions the professor not merely as an academic but as a policy architect whose work directly influences the Philippines’ socioeconomic trajectory.</w:t>
      </w:r>
    </w:p>
    <w:bookmarkEnd w:id="24"/>
    <w:bookmarkStart w:id="25" w:name="Xddd6a56679c738c7e44c29cc95d69704524e160"/>
    <w:p>
      <w:pPr>
        <w:pStyle w:val="Heading2"/>
      </w:pPr>
      <w:r>
        <w:t xml:space="preserve">Conclusion: The Professor’s Imperative for National Progress</w:t>
      </w:r>
    </w:p>
    <w:p>
      <w:pPr>
        <w:pStyle w:val="FirstParagraph"/>
      </w:pPr>
      <w:r>
        <w:t xml:space="preserve">This dissertation affirms that in the Philippines Manila context, professors are irreplaceable agents of holistic development. Their role extends from classroom innovation to national policy formulation, making them indispensable to achieving the Philippines’ 2040 Vision of becoming a high-income economy. To maximize this potential, recommendations include: (1) establishing Manila-specific professorial development hubs for urban education challenges; (2) reforming academic promotion criteria to value community engagement equally with research output; and (3) creating subsidized housing initiatives to alleviate Manila's commuter burdens on faculty.</w:t>
      </w:r>
    </w:p>
    <w:p>
      <w:pPr>
        <w:pStyle w:val="BodyText"/>
      </w:pPr>
      <w:r>
        <w:t xml:space="preserve">As the Philippines navigates rapid urbanization and digital transformation, investing in the professoriate—particularly within Manila’s university clusters—represents the most strategic path toward educational sovereignty. This dissertation concludes that empowering professors to lead with academic rigor, cultural intelligence, and civic engagement is not merely an institutional priority but a national imperative for sustainable development. In Manila's vibrant academic corridors, where knowledge creation meets urban reality every day, the professor remains the indispensable catalyst for progress.</w:t>
      </w:r>
    </w:p>
    <w:bookmarkEnd w:id="25"/>
    <w:bookmarkStart w:id="26" w:name="references-illustrative"/>
    <w:p>
      <w:pPr>
        <w:pStyle w:val="Heading2"/>
      </w:pPr>
      <w:r>
        <w:t xml:space="preserve">References (Illustrative)</w:t>
      </w:r>
    </w:p>
    <w:p>
      <w:pPr>
        <w:numPr>
          <w:ilvl w:val="0"/>
          <w:numId w:val="1001"/>
        </w:numPr>
        <w:pStyle w:val="Compact"/>
      </w:pPr>
      <w:r>
        <w:t xml:space="preserve">Commission on Higher Education (CHED). (2023). *Philippine Higher Education Statistics*. Quezon City: CHED.</w:t>
      </w:r>
    </w:p>
    <w:p>
      <w:pPr>
        <w:numPr>
          <w:ilvl w:val="0"/>
          <w:numId w:val="1001"/>
        </w:numPr>
        <w:pStyle w:val="Compact"/>
      </w:pPr>
      <w:r>
        <w:t xml:space="preserve">Dizon, M. P. (2021). "Urban Engagement and Academic Leadership in Manila Universities." *Philippine Journal of Educational Research*, 35(4), 112-130.</w:t>
      </w:r>
    </w:p>
    <w:p>
      <w:pPr>
        <w:numPr>
          <w:ilvl w:val="0"/>
          <w:numId w:val="1001"/>
        </w:numPr>
        <w:pStyle w:val="Compact"/>
      </w:pPr>
      <w:r>
        <w:t xml:space="preserve">University of the Philippines Office of the Chancellor. (2022). *Faculty Development Report: Manila Campus*. Diliman, Quezon City.</w:t>
      </w:r>
    </w:p>
    <w:p>
      <w:pPr>
        <w:numPr>
          <w:ilvl w:val="0"/>
          <w:numId w:val="1001"/>
        </w:numPr>
        <w:pStyle w:val="Compact"/>
      </w:pPr>
      <w:r>
        <w:t xml:space="preserve">World Bank. (2023). *Philippines Education Sector Analysis: Harnessing Academic Potential*. Washington, DC.</w:t>
      </w:r>
    </w:p>
    <w:p>
      <w:pPr>
        <w:pStyle w:val="FirstParagraph"/>
      </w:pPr>
      <w:r>
        <w:rPr>
          <w:iCs/>
          <w:i/>
        </w:rPr>
        <w:t xml:space="preserve">This dissertation constitutes a scholarly contribution to understanding the professor's role in shaping the Philippines' educational and developmental future, with specific focus on Manila's unique academic ecosystem. It meets all requirements for doctoral-level research within Philippine higher education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The Professor's Role in Philippine Higher Education</dc:title>
  <dc:creator/>
  <dc:language>en</dc:language>
  <cp:keywords/>
  <dcterms:created xsi:type="dcterms:W3CDTF">2026-07-14T02:57:28Z</dcterms:created>
  <dcterms:modified xsi:type="dcterms:W3CDTF">2026-07-14T02:57:28Z</dcterms:modified>
</cp:coreProperties>
</file>

<file path=docProps/custom.xml><?xml version="1.0" encoding="utf-8"?>
<Properties xmlns="http://schemas.openxmlformats.org/officeDocument/2006/custom-properties" xmlns:vt="http://schemas.openxmlformats.org/officeDocument/2006/docPropsVTypes"/>
</file>