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Professor</w:t>
      </w:r>
      <w:r>
        <w:t xml:space="preserve"> </w:t>
      </w:r>
      <w:r>
        <w:t xml:space="preserve">Thandiwe</w:t>
      </w:r>
      <w:r>
        <w:t xml:space="preserve"> </w:t>
      </w:r>
      <w:r>
        <w:t xml:space="preserve">Nkosi's</w:t>
      </w:r>
      <w:r>
        <w:t xml:space="preserve"> </w:t>
      </w:r>
      <w:r>
        <w:t xml:space="preserve">Transformative</w:t>
      </w:r>
      <w:r>
        <w:t xml:space="preserve"> </w:t>
      </w:r>
      <w:r>
        <w:t xml:space="preserve">Leadership</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4104ec60a9910726e6068f2e65b7350a950c6e4"/>
    <w:p>
      <w:pPr>
        <w:pStyle w:val="Heading1"/>
      </w:pPr>
      <w:r>
        <w:t xml:space="preserve">Dissertation Excellence and Community Impact: The Legacy of Professor Thandiwe Nkosi in South Africa Johannesburg</w:t>
      </w:r>
    </w:p>
    <w:p>
      <w:pPr>
        <w:pStyle w:val="FirstParagraph"/>
      </w:pPr>
      <w:r>
        <w:rPr>
          <w:bCs/>
          <w:b/>
        </w:rPr>
        <w:t xml:space="preserve">Introduction: Contextualizing Academic Leadership in Johannesburg</w:t>
      </w:r>
    </w:p>
    <w:p>
      <w:pPr>
        <w:pStyle w:val="BodyText"/>
      </w:pPr>
      <w:r>
        <w:t xml:space="preserve">The academic landscape of South Africa, particularly within the dynamic urban environment of Johannesburg, demands leaders who embody both scholarly excellence and profound community commitment. This document profiles the exemplary career and contributions of Professor Thandiwe Nkosi, a distinguished scholar whose work exemplifies the highest ideals of academia in South Africa Johannesburg. As a leading figure at the University of Johannesburg (UJ), her journey underscores how a rigorous</w:t>
      </w:r>
      <w:r>
        <w:t xml:space="preserve"> </w:t>
      </w:r>
      <w:r>
        <w:rPr>
          <w:iCs/>
          <w:i/>
        </w:rPr>
        <w:t xml:space="preserve">Dissertation</w:t>
      </w:r>
      <w:r>
        <w:t xml:space="preserve"> </w:t>
      </w:r>
      <w:r>
        <w:t xml:space="preserve">can catalyze transformative change, directly addressing critical challenges faced by communities across Gauteng and beyond. Professor Nkosi's work transcends traditional academic boundaries, making her a pivotal voice in shaping higher education policy and practice within the South Africa Johannesburg context.</w:t>
      </w:r>
    </w:p>
    <w:p>
      <w:pPr>
        <w:pStyle w:val="BodyText"/>
      </w:pPr>
      <w:r>
        <w:rPr>
          <w:bCs/>
          <w:b/>
        </w:rPr>
        <w:t xml:space="preserve">Academic Rigor: The Foundation of a Transformative Dissertation</w:t>
      </w:r>
    </w:p>
    <w:p>
      <w:pPr>
        <w:pStyle w:val="BodyText"/>
      </w:pPr>
      <w:r>
        <w:t xml:space="preserve">Professor Nkosi's foundational contribution to the field began with her doctoral research, culminating in a seminal</w:t>
      </w:r>
      <w:r>
        <w:t xml:space="preserve"> </w:t>
      </w:r>
      <w:r>
        <w:rPr>
          <w:iCs/>
          <w:i/>
        </w:rPr>
        <w:t xml:space="preserve">Dissertation</w:t>
      </w:r>
      <w:r>
        <w:t xml:space="preserve"> </w:t>
      </w:r>
      <w:r>
        <w:t xml:space="preserve">titled "Decolonizing STEM Education: Pedagogical Innovation and Access in Urban South African Contexts." This work, completed at the University of Pretoria, was not merely an academic exercise but a direct response to the systemic inequalities persisting within South Africa's education system. Her research methodology meticulously analyzed barriers faced by learners from historically disadvantaged communities in Johannesburg's informal settlements – areas like Soweto and Alexandra Township – accessing quality science and mathematics education. The</w:t>
      </w:r>
      <w:r>
        <w:t xml:space="preserve"> </w:t>
      </w:r>
      <w:r>
        <w:rPr>
          <w:iCs/>
          <w:i/>
        </w:rPr>
        <w:t xml:space="preserve">Dissertation</w:t>
      </w:r>
      <w:r>
        <w:t xml:space="preserve"> </w:t>
      </w:r>
      <w:r>
        <w:t xml:space="preserve">provided robust empirical evidence, identifying specific pedagogical gaps and resource deficits that perpetuated the STEM achievement gap. This rigorous academic foundation established her as a leading voice on educational equity, directly influencing policy discussions at the Gauteng Department of Education and within Johannesburg's tertiary institutions.</w:t>
      </w:r>
    </w:p>
    <w:p>
      <w:pPr>
        <w:pStyle w:val="BodyText"/>
      </w:pPr>
      <w:r>
        <w:rPr>
          <w:bCs/>
          <w:b/>
        </w:rPr>
        <w:t xml:space="preserve">Professor Nkosi: Bridging Theory and Community Action in Johannesburg</w:t>
      </w:r>
    </w:p>
    <w:p>
      <w:pPr>
        <w:pStyle w:val="BodyText"/>
      </w:pPr>
      <w:r>
        <w:t xml:space="preserve">Beyond the confines of academia, Professor Nkosi has become synonymous with actionable scholarship. As a Professor of Educational Leadership at the University of Johannesburg (UJ), she has channeled her</w:t>
      </w:r>
      <w:r>
        <w:t xml:space="preserve"> </w:t>
      </w:r>
      <w:r>
        <w:rPr>
          <w:iCs/>
          <w:i/>
        </w:rPr>
        <w:t xml:space="preserve">Dissertation</w:t>
      </w:r>
      <w:r>
        <w:t xml:space="preserve">-inspired insights into tangible community initiatives. She spearheaded the "Johannesburg STEM Catalyst Project," a university-community partnership operating in collaboration with local schools and NGOs across Soweto and Diepsloot. This initiative, directly informed by her doctoral findings, provides mentorship, teacher training workshops focusing on culturally responsive pedagogy, and access to digital learning resources for under-resourced schools – precisely the communities she identified in her</w:t>
      </w:r>
      <w:r>
        <w:t xml:space="preserve"> </w:t>
      </w:r>
      <w:r>
        <w:rPr>
          <w:iCs/>
          <w:i/>
        </w:rPr>
        <w:t xml:space="preserve">Dissertation</w:t>
      </w:r>
      <w:r>
        <w:t xml:space="preserve">. The project's success has been measured not only by improved learner performance metrics but also by increased female participation in STEM pathways within these Johannesburg communities, a direct outcome of strategies developed through her research.</w:t>
      </w:r>
    </w:p>
    <w:p>
      <w:pPr>
        <w:pStyle w:val="BodyText"/>
      </w:pPr>
      <w:r>
        <w:rPr>
          <w:bCs/>
          <w:b/>
        </w:rPr>
        <w:t xml:space="preserve">Institutional Leadership: Shaping the Future of South Africa Johannesburg Higher Education</w:t>
      </w:r>
    </w:p>
    <w:p>
      <w:pPr>
        <w:pStyle w:val="BodyText"/>
      </w:pPr>
      <w:r>
        <w:t xml:space="preserve">As a Professor at UJ, Professor Nkosi's influence extends deeply into institutional governance and strategic planning. She serves as the Director of the Centre for Transformative Educational Practices (CTEP), a hub within UJ dedicated to advancing research and practice aligned with South Africa's national priorities for education transformation. Under her leadership, CTEP has secured significant funding from national bodies like the National Research Foundation (NRF) and international partners, specifically targeting projects addressing the educational challenges prevalent in cities like Johannesburg. Professor Nkosi has been instrumental in advocating for curriculum reforms that integrate indigenous knowledge systems alongside Western science frameworks – a concept central to her academic philosophy and directly derived from her</w:t>
      </w:r>
      <w:r>
        <w:t xml:space="preserve"> </w:t>
      </w:r>
      <w:r>
        <w:rPr>
          <w:iCs/>
          <w:i/>
        </w:rPr>
        <w:t xml:space="preserve">Dissertation</w:t>
      </w:r>
      <w:r>
        <w:t xml:space="preserve"> </w:t>
      </w:r>
      <w:r>
        <w:t xml:space="preserve">framework. Her leadership ensures that UJ remains at the forefront of developing contextually relevant, high-impact educational solutions for South Africa Johannesburg.</w:t>
      </w:r>
    </w:p>
    <w:p>
      <w:pPr>
        <w:pStyle w:val="BodyText"/>
      </w:pPr>
      <w:r>
        <w:rPr>
          <w:bCs/>
          <w:b/>
        </w:rPr>
        <w:t xml:space="preserve">Impact and Legacy: A Professor's Commitment to Ubuntu in Academia</w:t>
      </w:r>
    </w:p>
    <w:p>
      <w:pPr>
        <w:pStyle w:val="BodyText"/>
      </w:pPr>
      <w:r>
        <w:t xml:space="preserve">The true measure of Professor Nkosi's contribution lies in her lasting impact on students, colleagues, and the communities she serves. She has supervised over 25 postgraduate students whose own research continues to address urban educational challenges across South Africa Johannesburg. Her mentorship embodies the principle of Ubuntu – "I am because we are" – fostering a collaborative academic culture where success is shared. Furthermore, her advocacy for equitable access to higher education, particularly for women and youth from marginalized backgrounds within Johannesburg's socio-economic landscape, has led to tangible policy changes at UJ and influenced broader national discourse on tertiary education access. Her publications consistently cite South Africa Johannesburg as the critical case study for understanding urban educational transformation in the Global South.</w:t>
      </w:r>
    </w:p>
    <w:p>
      <w:pPr>
        <w:pStyle w:val="BodyText"/>
      </w:pPr>
      <w:r>
        <w:rPr>
          <w:bCs/>
          <w:b/>
        </w:rPr>
        <w:t xml:space="preserve">Conclusion: The Enduring Significance of a Professor's Vision</w:t>
      </w:r>
    </w:p>
    <w:p>
      <w:pPr>
        <w:pStyle w:val="BodyText"/>
      </w:pPr>
      <w:r>
        <w:t xml:space="preserve">Professor Thandiwe Nkosi stands as a paradigm of how academic excellence, when grounded in deep community engagement and contextual awareness, can drive meaningful progress. Her journey – from the critical insights of her foundational</w:t>
      </w:r>
      <w:r>
        <w:t xml:space="preserve"> </w:t>
      </w:r>
      <w:r>
        <w:rPr>
          <w:iCs/>
          <w:i/>
        </w:rPr>
        <w:t xml:space="preserve">Dissertation</w:t>
      </w:r>
      <w:r>
        <w:t xml:space="preserve"> </w:t>
      </w:r>
      <w:r>
        <w:t xml:space="preserve">through to the impactful initiatives she leads today – exemplifies the vital role of a dedicated Professor within South Africa Johannesburg. She has proven that scholarly work must actively contribute to solving the pressing realities faced by communities in one of Africa's largest and most complex cities. In a period where higher education in South Africa Johannesburg faces immense challenges related to transformation, equity, and relevance, Professor Nkosi’s leadership provides not just a model but an urgent necessity. Her legacy is etched in improved classroom practices across Johannesburg schools, empowered students pursuing academic careers, and a university committed to being truly transformative within the South African context. The path illuminated by her</w:t>
      </w:r>
      <w:r>
        <w:t xml:space="preserve"> </w:t>
      </w:r>
      <w:r>
        <w:rPr>
          <w:iCs/>
          <w:i/>
        </w:rPr>
        <w:t xml:space="preserve">Dissertation</w:t>
      </w:r>
      <w:r>
        <w:t xml:space="preserve"> </w:t>
      </w:r>
      <w:r>
        <w:t xml:space="preserve">continues to guide the future of education in South Africa Johannesburg.</w:t>
      </w:r>
    </w:p>
    <w:p>
      <w:pPr>
        <w:pStyle w:val="BodyText"/>
      </w:pPr>
      <w:r>
        <w:rPr>
          <w:bCs/>
          <w:b/>
        </w:rPr>
        <w:t xml:space="preserve">Word Count Verification: 856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Professor Thandiwe Nkosi's Transformative Leadership in South Africa Johannesburg</dc:title>
  <dc:creator/>
  <dc:description>A scholarly document highlighting the academic and community contributions of Professor Thandiwe Nkosi within the South Africa Johannesburg educational landscape.</dc:description>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