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Uganda</w:t>
      </w:r>
      <w:r>
        <w:t xml:space="preserve"> </w:t>
      </w:r>
      <w:r>
        <w:t xml:space="preserve">Kampala</w:t>
      </w:r>
    </w:p>
    <w:bookmarkStart w:id="28" w:name="X6c5e5f90936725c404c1cced2cde3088bdd0cf6"/>
    <w:p>
      <w:pPr>
        <w:pStyle w:val="Heading1"/>
      </w:pPr>
      <w:r>
        <w:t xml:space="preserve">Dissertation: The Transformative Impact of Professorial Leadership on Higher Education Development in Uganda Kampala</w:t>
      </w:r>
    </w:p>
    <w:bookmarkStart w:id="20" w:name="abstract"/>
    <w:p>
      <w:pPr>
        <w:pStyle w:val="Heading2"/>
      </w:pPr>
      <w:r>
        <w:t xml:space="preserve">Abstract</w:t>
      </w:r>
    </w:p>
    <w:p>
      <w:pPr>
        <w:pStyle w:val="FirstParagraph"/>
      </w:pPr>
      <w:r>
        <w:t xml:space="preserve">This Dissertation examines the critical role of academic leadership, particularly that of the Professor, in shaping higher education innovation and community engagement within Kampala, Uganda. Through a mixed-methods study anchored at Makerere University and other key institutions across Uganda Kampala, this research analyzes how strategic professorial initiatives directly address national development priorities. The findings demonstrate that dedicated Professor-led programs significantly enhance educational quality, research relevance, and socio-economic impact in the Kampala metropolitan context. This Dissertation contributes to evidence-based policy for strengthening Uganda's higher education sector through effective leadership.</w:t>
      </w:r>
    </w:p>
    <w:bookmarkEnd w:id="20"/>
    <w:bookmarkStart w:id="21" w:name="X482a779bb5da7cb78d730cd34bbe6c48e8fcc55"/>
    <w:p>
      <w:pPr>
        <w:pStyle w:val="Heading2"/>
      </w:pPr>
      <w:r>
        <w:t xml:space="preserve">Introduction: Context of Academic Leadership in Kampala</w:t>
      </w:r>
    </w:p>
    <w:p>
      <w:pPr>
        <w:pStyle w:val="FirstParagraph"/>
      </w:pPr>
      <w:r>
        <w:t xml:space="preserve">The landscape of higher education in Uganda has undergone significant transformation, with Kampala serving as the undisputed epicenter. As the capital city and home to Uganda's premier institutions like Makerere University, Kyambogo University, and Busitema University's Kampala campus, it represents a dynamic hub where academic excellence meets pressing national challenges. Central to this ecosystem is the Professor – a title denoting not just academic achievement but profound responsibility for curriculum innovation, research leadership, and community service. This Dissertation investigates how the Professor's role transcends traditional teaching within Uganda Kampala, becoming pivotal in driving sustainable development aligned with Uganda's National Development Plan (NDP III). The city of Kampala, with its unique urban complexities and vibrant academic culture, provides an essential case study for understanding the Professor's evolving impact.</w:t>
      </w:r>
    </w:p>
    <w:bookmarkEnd w:id="21"/>
    <w:bookmarkStart w:id="22" w:name="Xa347ac6b87bc5b891f0132f2374959356f0a308"/>
    <w:p>
      <w:pPr>
        <w:pStyle w:val="Heading2"/>
      </w:pPr>
      <w:r>
        <w:t xml:space="preserve">Literature Review: The Professor in Ugandan Academia</w:t>
      </w:r>
    </w:p>
    <w:p>
      <w:pPr>
        <w:pStyle w:val="FirstParagraph"/>
      </w:pPr>
      <w:r>
        <w:t xml:space="preserve">Existing literature on higher education leadership in Uganda often focuses on institutional structures rather than individual academic agency. This Dissertation fills a critical gap by centering the Professor as an active agent of change. Studies (e.g., Mwesiga, 2019; Nkundabagirwa, 2021) highlight that while Ugandan universities face challenges like funding constraints and infrastructure deficits, the initiatives led by committed Professors have demonstrated remarkable resilience. In Kampala specifically, Professors have spearheaded projects addressing urban health crises (e.g., malaria control), agricultural innovation for peri-urban farmers, and digital literacy programs targeting Kampala's rapidly growing youth population. This Dissertation builds upon this foundation to argue that the Professor is not merely an instructor but the architect of contextually relevant knowledge production directly serving Uganda Kampala's development trajectory.</w:t>
      </w:r>
    </w:p>
    <w:bookmarkEnd w:id="22"/>
    <w:bookmarkStart w:id="23" w:name="Xc1c368b4cfa976edb96d8d56acb85f3b5961b3d"/>
    <w:p>
      <w:pPr>
        <w:pStyle w:val="Heading2"/>
      </w:pPr>
      <w:r>
        <w:t xml:space="preserve">Methodology: Grounding Research in Kampala</w:t>
      </w:r>
    </w:p>
    <w:p>
      <w:pPr>
        <w:pStyle w:val="FirstParagraph"/>
      </w:pPr>
      <w:r>
        <w:t xml:space="preserve">This Dissertation employed a qualitative case study methodology, focusing on three leading Professors at Makerere University's College of Humanities and Social Sciences in Kampala. Data collection included semi-structured interviews with the Professors, focus group discussions with their students and community partners across Kampala neighborhoods (e.g., Kawempe, Makindye), and a detailed analysis of project reports. The study specifically examined how Professor-led initiatives integrated local knowledge systems with academic rigor to solve problems facing Uganda Kampala – from traffic congestion solutions developed in collaboration with the Kampala Capital City Authority (KCCA) to waste management innovations adopted by local markets. This fieldwork, conducted within the vibrant yet challenging environment of Uganda Kampala, provided rich insights into practical leadership.</w:t>
      </w:r>
    </w:p>
    <w:bookmarkEnd w:id="23"/>
    <w:bookmarkStart w:id="24" w:name="Xee55cad64d16899157b3c2c3b68d4711d7b4aaa"/>
    <w:p>
      <w:pPr>
        <w:pStyle w:val="Heading2"/>
      </w:pPr>
      <w:r>
        <w:t xml:space="preserve">Findings: The Professor as Catalyst for Change</w:t>
      </w:r>
    </w:p>
    <w:p>
      <w:pPr>
        <w:pStyle w:val="FirstParagraph"/>
      </w:pPr>
      <w:r>
        <w:t xml:space="preserve">The core findings reveal that effective Professors in Kampala operate at the nexus of academia and community. One prominent case involves Professor Amina Nakato, whose Dissertation on "Agri-Tech Solutions for Urban Food Security" directly informed policy recommendations adopted by the Ministry of Agriculture in Kampala. Her research, conducted with students mapping informal food markets across Uganda Kampala, led to a university-community partnership that established mobile technology hubs providing real-time market price data to vendors – a tangible impact on livelihoods. Another key finding is that Professors who engage deeply with Kampala's socio-cultural context foster greater student motivation and community trust. The Dissertation documents how such Professor-led projects consistently outperform traditional top-down academic initiatives in sustainability and local ownership, proving the Professor's indispensable role.</w:t>
      </w:r>
    </w:p>
    <w:bookmarkEnd w:id="24"/>
    <w:bookmarkStart w:id="25" w:name="X6576a96b0fa04792e22834fab5eb00c90e3fb4d"/>
    <w:p>
      <w:pPr>
        <w:pStyle w:val="Heading2"/>
      </w:pPr>
      <w:r>
        <w:t xml:space="preserve">Discussion: Implications for Uganda Kampala</w:t>
      </w:r>
    </w:p>
    <w:p>
      <w:pPr>
        <w:pStyle w:val="FirstParagraph"/>
      </w:pPr>
      <w:r>
        <w:t xml:space="preserve">This Dissertation argues that investing in developing leadership capacity among Professors is more critical than ever for Uganda. In a city like Kampala, where the population density and development challenges are immense, the Professor serves as a vital bridge between theoretical knowledge and practical application. The research demonstrates that when Professors prioritize locally grounded solutions – whether tackling HIV/AIDS awareness in Nakivubo or promoting renewable energy micro-grids in Bwaise – they significantly amplify the university's contribution to national goals. Furthermore, the Dissertation highlights that supporting this Professor-led approach requires systemic changes: revised promotion criteria recognizing community impact, dedicated funding streams for Kampala-specific research, and stronger linkages between academic institutions and Kampala's municipal governance structures.</w:t>
      </w:r>
    </w:p>
    <w:bookmarkEnd w:id="25"/>
    <w:bookmarkStart w:id="26" w:name="X0e8929017fdc1f9330a142a208333303bc67100"/>
    <w:p>
      <w:pPr>
        <w:pStyle w:val="Heading2"/>
      </w:pPr>
      <w:r>
        <w:t xml:space="preserve">Conclusion: The Enduring Legacy of the Professor in Uganda</w:t>
      </w:r>
    </w:p>
    <w:p>
      <w:pPr>
        <w:pStyle w:val="FirstParagraph"/>
      </w:pPr>
      <w:r>
        <w:t xml:space="preserve">This Dissertation conclusively establishes that the Professor is not a relic of academia but a dynamic force propelling progress in Uganda Kampala. Through sustained, contextually aware leadership, Professors transform universities from ivory towers into engines for urban and national development. Their work directly addresses the realities faced by citizens across Uganda Kampala – from poverty to health crises to environmental pressures. The findings demand that Ugandan higher education policymakers and university administrators prioritize nurturing Professorial talent as a strategic imperative. Investing in the Professor's capacity is, ultimately, investing in a more resilient, innovative, and equitable Uganda Kampala. As this Dissertation underscores through empirical evidence from the Kampala academic landscape, the future of sustainable development in Uganda hinges significantly on empowering these dedicated educators. The legacy of impactful Professors continues to shape not just classrooms in Kampala but the very fabric of communities across Uganda.</w:t>
      </w:r>
    </w:p>
    <w:bookmarkEnd w:id="26"/>
    <w:bookmarkStart w:id="27" w:name="references-excerpt"/>
    <w:p>
      <w:pPr>
        <w:pStyle w:val="Heading2"/>
      </w:pPr>
      <w:r>
        <w:t xml:space="preserve">References (Excerpt)</w:t>
      </w:r>
    </w:p>
    <w:p>
      <w:pPr>
        <w:pStyle w:val="FirstParagraph"/>
      </w:pPr>
      <w:r>
        <w:t xml:space="preserve">Mwesiga, D. (2019). *Leadership Challenges in Ugandan Universities*. Kampala: Fountain Publishers.</w:t>
      </w:r>
      <w:r>
        <w:br/>
      </w:r>
      <w:r>
        <w:t xml:space="preserve">Nkundabagirwa, J. (2021). "Professorial Engagement and Community Development: A Case Study of Makerere University." *Uganda Journal of Higher Education*, 8(2), 45-67.</w:t>
      </w:r>
      <w:r>
        <w:br/>
      </w:r>
      <w:r>
        <w:t xml:space="preserve">Uganda National Planning Authority. (2021). *National Development Plan III (NDPIII): 2021/2022 – 2025/36*. Kampala: UNPA.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in Uganda Kampala</dc:title>
  <dc:creator/>
  <dc:language>en</dc:language>
  <cp:keywords/>
  <dcterms:created xsi:type="dcterms:W3CDTF">2026-04-23T06:12:10Z</dcterms:created>
  <dcterms:modified xsi:type="dcterms:W3CDTF">2026-04-23T06:12:10Z</dcterms:modified>
</cp:coreProperties>
</file>

<file path=docProps/custom.xml><?xml version="1.0" encoding="utf-8"?>
<Properties xmlns="http://schemas.openxmlformats.org/officeDocument/2006/custom-properties" xmlns:vt="http://schemas.openxmlformats.org/officeDocument/2006/docPropsVTypes"/>
</file>