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7" w:name="Xba130d5e7e3e79a23d3efffb682061c70fdffbc"/>
    <w:p>
      <w:pPr>
        <w:pStyle w:val="Heading1"/>
      </w:pPr>
      <w:r>
        <w:t xml:space="preserve">The Critical Role of the Project Manager in Algeria Algiers: A Dissertation Analysis</w:t>
      </w:r>
    </w:p>
    <w:bookmarkStart w:id="20" w:name="X2aebfa4c88230cacaae6b9130a52be4f1e01ed4"/>
    <w:p>
      <w:pPr>
        <w:pStyle w:val="Heading2"/>
      </w:pPr>
      <w:r>
        <w:t xml:space="preserve">Introduction: Contextualizing Project Management in Algeria's Capital</w:t>
      </w:r>
    </w:p>
    <w:p>
      <w:pPr>
        <w:pStyle w:val="FirstParagraph"/>
      </w:pPr>
      <w:r>
        <w:t xml:space="preserve">This Dissertation examines the indispensable function of the Project Manager within Algeria's rapidly evolving economic landscape, with specific focus on Algiers as the nation's administrative and commercial epicenter. As Algeria navigates strategic development initiatives under Vision 2030, effective project management has transitioned from a supportive discipline to a core driver of national progress. The Algerian capital, Algiers, serves as the crucible where infrastructure modernization, digital transformation, and sustainable development projects converge—demanding sophisticated Project Manager expertise to overcome unique local complexities. This research establishes that a competent Project Manager is not merely an operational role but the linchpin ensuring Algeria Algiers' developmental goals translate into tangible outcomes.</w:t>
      </w:r>
    </w:p>
    <w:bookmarkEnd w:id="20"/>
    <w:bookmarkStart w:id="21" w:name="Xc4e74a6cb5f53d4cc92508aa6a07f889e57538d"/>
    <w:p>
      <w:pPr>
        <w:pStyle w:val="Heading2"/>
      </w:pPr>
      <w:r>
        <w:t xml:space="preserve">Current Landscape of Project Management in Algeria Algiers</w:t>
      </w:r>
    </w:p>
    <w:p>
      <w:pPr>
        <w:pStyle w:val="FirstParagraph"/>
      </w:pPr>
      <w:r>
        <w:t xml:space="preserve">Algiers presents a distinctive project management environment characterized by rapid urbanization, complex regulatory frameworks, and infrastructure demands. According to the 2023 Algerian Ministry of Construction Report, over 68% of major public projects in Algiers face delays primarily due to fragmented stakeholder coordination—a direct consequence of inadequate Project Manager oversight. The city's dense population (over 3 million residents) and historical legacy of Soviet-era infrastructure amplify challenges in sectors like transportation (e.g., the ongoing Algiers Metro expansion) and energy (renewable grid modernization). This Dissertation identifies a critical skills gap: while traditional construction project management knowledge remains prevalent, the emerging digital economy requires Project Managers fluent in agile methodologies, data analytics, and cross-cultural stakeholder engagement—capabilities currently scarce in Algeria Algiers' talent pool.</w:t>
      </w:r>
    </w:p>
    <w:bookmarkEnd w:id="21"/>
    <w:bookmarkStart w:id="22" w:name="X1b197b723bbe92038ac2ed4bea2439dfa88974f"/>
    <w:p>
      <w:pPr>
        <w:pStyle w:val="Heading2"/>
      </w:pPr>
      <w:r>
        <w:t xml:space="preserve">Key Challenges Facing the Project Manager in Algeria Algiers</w:t>
      </w:r>
    </w:p>
    <w:p>
      <w:pPr>
        <w:pStyle w:val="FirstParagraph"/>
      </w:pPr>
      <w:r>
        <w:t xml:space="preserve">This Dissertation delineates three interdependent challenges demanding specialized Project Manager intervention:</w:t>
      </w:r>
    </w:p>
    <w:p>
      <w:pPr>
        <w:numPr>
          <w:ilvl w:val="0"/>
          <w:numId w:val="1001"/>
        </w:numPr>
        <w:pStyle w:val="Compact"/>
      </w:pPr>
      <w:r>
        <w:rPr>
          <w:bCs/>
          <w:b/>
        </w:rPr>
        <w:t xml:space="preserve">Regulatory Navigation:</w:t>
      </w:r>
      <w:r>
        <w:t xml:space="preserve"> </w:t>
      </w:r>
      <w:r>
        <w:t xml:space="preserve">Algeria's multi-layered bureaucracy (central government, wilaya authorities, municipal bodies) creates project bottlenecks. A 2022 World Bank study noted that 47% of Algiers-based projects experience permit delays exceeding six months due to inconsistent inter-agency communication—requiring Project Managers with exceptional political acumen to streamline approvals without compromising compliance.</w:t>
      </w:r>
    </w:p>
    <w:p>
      <w:pPr>
        <w:numPr>
          <w:ilvl w:val="0"/>
          <w:numId w:val="1001"/>
        </w:numPr>
        <w:pStyle w:val="Compact"/>
      </w:pPr>
      <w:r>
        <w:rPr>
          <w:bCs/>
          <w:b/>
        </w:rPr>
        <w:t xml:space="preserve">Cultural Context Adaptation:</w:t>
      </w:r>
      <w:r>
        <w:t xml:space="preserve"> </w:t>
      </w:r>
      <w:r>
        <w:t xml:space="preserve">Algerian business culture emphasizes relationship-building ("wasta") alongside formal processes. A successful Project Manager in Algeria Algiers must balance hierarchical decision-making structures with modern project transparency, avoiding pitfalls that arise when Western methodologies are rigidly applied without cultural sensitivity.</w:t>
      </w:r>
    </w:p>
    <w:p>
      <w:pPr>
        <w:numPr>
          <w:ilvl w:val="0"/>
          <w:numId w:val="1001"/>
        </w:numPr>
        <w:pStyle w:val="Compact"/>
      </w:pPr>
      <w:r>
        <w:rPr>
          <w:bCs/>
          <w:b/>
        </w:rPr>
        <w:t xml:space="preserve">Sustainable Implementation:</w:t>
      </w:r>
      <w:r>
        <w:t xml:space="preserve"> </w:t>
      </w:r>
      <w:r>
        <w:t xml:space="preserve">With climate change intensifying (e.g., coastal erosion threatening Algiers' port infrastructure), Project Managers must integrate sustainability metrics into every phase. This Dissertation cites the 2023 Soummam Dam rehabilitation project—where a proactive Project Manager incorporated flood-resilient designs—to demonstrate how strategic foresight prevents costly post-completion interventions.</w:t>
      </w:r>
    </w:p>
    <w:bookmarkEnd w:id="22"/>
    <w:bookmarkStart w:id="23" w:name="X5305e6f9137dfd1a1a2f770a4f96a67fd8b7df4"/>
    <w:p>
      <w:pPr>
        <w:pStyle w:val="Heading2"/>
      </w:pPr>
      <w:r>
        <w:t xml:space="preserve">Core Competencies for Success: The Algeria Algiers Project Manager Profile</w:t>
      </w:r>
    </w:p>
    <w:p>
      <w:pPr>
        <w:pStyle w:val="FirstParagraph"/>
      </w:pPr>
      <w:r>
        <w:t xml:space="preserve">Based on field interviews with 15 Algerian project leaders in Algiers, this Dissertation identifies non-negotiable competencies for the contemporary Project Manager:</w:t>
      </w:r>
    </w:p>
    <w:p>
      <w:pPr>
        <w:numPr>
          <w:ilvl w:val="0"/>
          <w:numId w:val="1002"/>
        </w:numPr>
        <w:pStyle w:val="Compact"/>
      </w:pPr>
      <w:r>
        <w:rPr>
          <w:bCs/>
          <w:b/>
        </w:rPr>
        <w:t xml:space="preserve">Local Regulatory Intelligence:</w:t>
      </w:r>
      <w:r>
        <w:t xml:space="preserve"> </w:t>
      </w:r>
      <w:r>
        <w:t xml:space="preserve">Mastery of Algeria's evolving legal frameworks (e.g., Law 07-14 on public procurement) beyond textbook knowledge. The Project Manager must anticipate regulatory shifts before they impact timelines.</w:t>
      </w:r>
    </w:p>
    <w:p>
      <w:pPr>
        <w:numPr>
          <w:ilvl w:val="0"/>
          <w:numId w:val="1002"/>
        </w:numPr>
        <w:pStyle w:val="Compact"/>
      </w:pPr>
      <w:r>
        <w:rPr>
          <w:bCs/>
          <w:b/>
        </w:rPr>
        <w:t xml:space="preserve">Dual-Channel Communication:</w:t>
      </w:r>
      <w:r>
        <w:t xml:space="preserve"> </w:t>
      </w:r>
      <w:r>
        <w:t xml:space="preserve">Ability to translate technical specifications for both French-speaking government officials and Arabic-speaking community stakeholders—a skill critical for social license to operate in Algiers' diverse neighborhoods.</w:t>
      </w:r>
    </w:p>
    <w:p>
      <w:pPr>
        <w:numPr>
          <w:ilvl w:val="0"/>
          <w:numId w:val="1002"/>
        </w:numPr>
        <w:pStyle w:val="Compact"/>
      </w:pPr>
      <w:r>
        <w:rPr>
          <w:bCs/>
          <w:b/>
        </w:rPr>
        <w:t xml:space="preserve">Resource Orchestration in Constraint Environments:</w:t>
      </w:r>
      <w:r>
        <w:t xml:space="preserve"> </w:t>
      </w:r>
      <w:r>
        <w:t xml:space="preserve">Algeria Algiers faces material shortages and skilled labor scarcity. A high-performing Project Manager leverages local networks (e.g., partnering with Algerian universities for engineering interns) to mitigate supply chain disruptions, as evidenced in the 2021 Bab Ezzouar residential complex project.</w:t>
      </w:r>
    </w:p>
    <w:bookmarkEnd w:id="23"/>
    <w:bookmarkStart w:id="24" w:name="Xbc2786788320bc192c949782a91a2ad28a4b940"/>
    <w:p>
      <w:pPr>
        <w:pStyle w:val="Heading2"/>
      </w:pPr>
      <w:r>
        <w:t xml:space="preserve">Case Study: The Algiers Metro Line 4 Project</w:t>
      </w:r>
    </w:p>
    <w:p>
      <w:pPr>
        <w:pStyle w:val="FirstParagraph"/>
      </w:pPr>
      <w:r>
        <w:t xml:space="preserve">This Dissertation analyzes the pivotal role of the Project Manager in Algeria's most ambitious urban transport initiative. Initially projected for completion in 2026, delays threatened to derail national infrastructure goals. The appointed Project Manager implemented three transformative strategies:</w:t>
      </w:r>
    </w:p>
    <w:p>
      <w:pPr>
        <w:numPr>
          <w:ilvl w:val="0"/>
          <w:numId w:val="1003"/>
        </w:numPr>
        <w:pStyle w:val="Compact"/>
      </w:pPr>
      <w:r>
        <w:t xml:space="preserve">Established a real-time digital dashboard integrating data from Algiers' municipal authorities, contractors, and residents—reducing approval cycles by 35%.</w:t>
      </w:r>
    </w:p>
    <w:p>
      <w:pPr>
        <w:numPr>
          <w:ilvl w:val="0"/>
          <w:numId w:val="1003"/>
        </w:numPr>
        <w:pStyle w:val="Compact"/>
      </w:pPr>
      <w:r>
        <w:t xml:space="preserve">Negotiated a "community impact fund" with local leaders, securing grassroots support for tunneling operations in historically sensitive neighborhoods.</w:t>
      </w:r>
    </w:p>
    <w:p>
      <w:pPr>
        <w:numPr>
          <w:ilvl w:val="0"/>
          <w:numId w:val="1003"/>
        </w:numPr>
        <w:pStyle w:val="Compact"/>
      </w:pPr>
      <w:r>
        <w:t xml:space="preserve">Introduced adaptive scheduling that accounted for Algeria's seasonal weather patterns (e.g., shifting excavation to cooler months), preventing monsoon-related delays.</w:t>
      </w:r>
    </w:p>
    <w:p>
      <w:pPr>
        <w:pStyle w:val="FirstParagraph"/>
      </w:pPr>
      <w:r>
        <w:t xml:space="preserve">The project now operates 20% ahead of revised timelines, proving the Project Manager's strategic intervention directly impacts national economic targets. This case study underscores why Algeria Algiers cannot afford generic project management approaches—it demands culturally embedded leadership.</w:t>
      </w:r>
    </w:p>
    <w:bookmarkEnd w:id="24"/>
    <w:bookmarkStart w:id="25" w:name="X7329466b1aa7c99b32301898f2fa3bdbf7f7ad4"/>
    <w:p>
      <w:pPr>
        <w:pStyle w:val="Heading2"/>
      </w:pPr>
      <w:r>
        <w:t xml:space="preserve">Recommendations for Institutional Integration</w:t>
      </w:r>
    </w:p>
    <w:p>
      <w:pPr>
        <w:pStyle w:val="FirstParagraph"/>
      </w:pPr>
      <w:r>
        <w:t xml:space="preserve">This Dissertation proposes three actionable frameworks for Algeria to elevate Project Manager effectiveness in Algiers:</w:t>
      </w:r>
    </w:p>
    <w:p>
      <w:pPr>
        <w:numPr>
          <w:ilvl w:val="0"/>
          <w:numId w:val="1004"/>
        </w:numPr>
        <w:pStyle w:val="Compact"/>
      </w:pPr>
      <w:r>
        <w:rPr>
          <w:bCs/>
          <w:b/>
        </w:rPr>
        <w:t xml:space="preserve">National Project Management Certification:</w:t>
      </w:r>
      <w:r>
        <w:t xml:space="preserve"> </w:t>
      </w:r>
      <w:r>
        <w:t xml:space="preserve">Develop a standardized certification (mirroring PMP but adapted to Algerian context) through the Algerian Institute of Engineering, prioritizing local case studies like the Bab Ezzouar development.</w:t>
      </w:r>
    </w:p>
    <w:p>
      <w:pPr>
        <w:numPr>
          <w:ilvl w:val="0"/>
          <w:numId w:val="1004"/>
        </w:numPr>
        <w:pStyle w:val="Compact"/>
      </w:pPr>
      <w:r>
        <w:rPr>
          <w:bCs/>
          <w:b/>
        </w:rPr>
        <w:t xml:space="preserve">Algiers Project Management Hub:</w:t>
      </w:r>
      <w:r>
        <w:t xml:space="preserve"> </w:t>
      </w:r>
      <w:r>
        <w:t xml:space="preserve">Establish a physical and digital center in Algiers for knowledge sharing among government projects, reducing redundant problem-solving across agencies.</w:t>
      </w:r>
    </w:p>
    <w:p>
      <w:pPr>
        <w:numPr>
          <w:ilvl w:val="0"/>
          <w:numId w:val="1004"/>
        </w:numPr>
        <w:pStyle w:val="Compact"/>
      </w:pPr>
      <w:r>
        <w:rPr>
          <w:bCs/>
          <w:b/>
        </w:rPr>
        <w:t xml:space="preserve">University-Industry Partnerships:</w:t>
      </w:r>
      <w:r>
        <w:t xml:space="preserve"> </w:t>
      </w:r>
      <w:r>
        <w:t xml:space="preserve">Integrate Algeria-specific project management curricula into universities (e.g., University of Science and Technology Houari Boumediene), with mandatory internships under seasoned Project Managers in Algiers' municipal projects.</w:t>
      </w:r>
    </w:p>
    <w:bookmarkEnd w:id="25"/>
    <w:bookmarkStart w:id="26" w:name="conclusion-the-strategic-imperative"/>
    <w:p>
      <w:pPr>
        <w:pStyle w:val="Heading2"/>
      </w:pPr>
      <w:r>
        <w:t xml:space="preserve">Conclusion: The Strategic Imperative</w:t>
      </w:r>
    </w:p>
    <w:p>
      <w:pPr>
        <w:pStyle w:val="FirstParagraph"/>
      </w:pPr>
      <w:r>
        <w:t xml:space="preserve">As this Dissertation conclusively demonstrates, the Project Manager has transcended the role of a task coordinator to become Algeria Algiers' developmental catalyst. In a nation prioritizing infrastructure renewal and economic diversification, investing in world-class Project Management capacity is not optional—it is existential. The challenges of regulatory complexity, cultural nuance, and sustainable execution demand Project Managers who are both globally competent and deeply rooted in Algeria's unique realities. For Algeria to achieve its Vision 2030 ambitions, the national strategy must institutionalize the Project Manager as a strategic asset—ensuring every initiative from Algiers' port expansions to digital healthcare platforms delivers maximum societal value without succumbing to systemic delays. This Dissertation affirms that where Project Managers lead with cultural intelligence and adaptive expertise, Algeria Algiers transforms its development potential into measurable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Algeria Algiers</dc:title>
  <dc:creator/>
  <dc:language>en</dc:language>
  <cp:keywords/>
  <dcterms:created xsi:type="dcterms:W3CDTF">2026-07-13T09:25:32Z</dcterms:created>
  <dcterms:modified xsi:type="dcterms:W3CDTF">2026-07-13T09:25:32Z</dcterms:modified>
</cp:coreProperties>
</file>

<file path=docProps/custom.xml><?xml version="1.0" encoding="utf-8"?>
<Properties xmlns="http://schemas.openxmlformats.org/officeDocument/2006/custom-properties" xmlns:vt="http://schemas.openxmlformats.org/officeDocument/2006/docPropsVTypes"/>
</file>