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Landscape</w:t>
      </w:r>
    </w:p>
    <w:bookmarkStart w:id="27" w:name="X3bf4f6ae4250ad0d2ca31f2a953e3a4502d5108"/>
    <w:p>
      <w:pPr>
        <w:pStyle w:val="Heading1"/>
      </w:pPr>
      <w:r>
        <w:t xml:space="preserve">Dissertation: The Critical Function of the Project Manager Within Australia Sydney's Complex Project Ecosystem</w:t>
      </w:r>
    </w:p>
    <w:bookmarkStart w:id="20" w:name="abstract"/>
    <w:p>
      <w:pPr>
        <w:pStyle w:val="Heading2"/>
      </w:pPr>
      <w:r>
        <w:t xml:space="preserve">Abstract</w:t>
      </w:r>
    </w:p>
    <w:p>
      <w:pPr>
        <w:pStyle w:val="FirstParagraph"/>
      </w:pPr>
      <w:r>
        <w:t xml:space="preserve">This dissertation examines the indispensable role of the Project Manager within the context of major development initiatives across Australia Sydney. Focusing on Sydney's unique economic, regulatory, and environmental challenges, this study analyses how effective project management practices drive success in one of the world's most competitive urban environments. Through case studies of prominent infrastructure and commercial projects, it demonstrates that a skilled Project Manager is not merely an administrator but the central strategic orchestrator crucial for navigating Sydney's complexities. The findings underscore that successful project delivery in Australia Sydney demands a distinct blend of technical expertise, local regulatory knowledge, stakeholder engagement acumen, and adaptability to the city's specific constraints.</w:t>
      </w:r>
    </w:p>
    <w:bookmarkEnd w:id="20"/>
    <w:bookmarkStart w:id="21" w:name="X0b75898d6690d1830b2cf5f5ddfc4c38912a1ad"/>
    <w:p>
      <w:pPr>
        <w:pStyle w:val="Heading2"/>
      </w:pPr>
      <w:r>
        <w:t xml:space="preserve">Introduction: The Imperative of Project Management in Australia Sydney</w:t>
      </w:r>
    </w:p>
    <w:p>
      <w:pPr>
        <w:pStyle w:val="FirstParagraph"/>
      </w:pPr>
      <w:r>
        <w:t xml:space="preserve">Sydney stands as a global icon of urban ambition, continuously reshaping its skyline with major infrastructure projects like WestConnex, Sydney Metro, and the ongoing revitalisation of precincts such as Barangaroo and Darling Harbour. This relentless pace of development places immense pressure on project delivery systems. In this high-stakes environment, the role of the Project Manager transcends traditional task coordination; it becomes a critical strategic function central to Australia's economic growth and urban sustainability. This dissertation argues that in the specific context of Australia Sydney, where projects face unique logistical hurdles (e.g., dense urban fabric, heritage constraints), complex stakeholder landscapes (including multiple government tiers, community groups, and indigenous communities), and stringent environmental regulations (such as those under the Environmental Planning &amp; Assessment Act 1979), the Project Manager's competency is paramount. This dissertation delves into the specific competencies required for a Project Manager operating effectively within this demanding Australian metropolis.</w:t>
      </w:r>
    </w:p>
    <w:bookmarkEnd w:id="21"/>
    <w:bookmarkStart w:id="22" w:name="X6d524c8fd6ba8a8b86ad5b045b317e95df05bba"/>
    <w:p>
      <w:pPr>
        <w:pStyle w:val="Heading2"/>
      </w:pPr>
      <w:r>
        <w:t xml:space="preserve">Literature Review: Project Management Standards and Localised Practice</w:t>
      </w:r>
    </w:p>
    <w:p>
      <w:pPr>
        <w:pStyle w:val="FirstParagraph"/>
      </w:pPr>
      <w:r>
        <w:t xml:space="preserve">While foundational project management frameworks like PMBOK Guide and PRINCE2 provide global structure, their application in Australia Sydney necessitates significant localisation. Literature by the Australian Institute of Project Management (AIPM) highlights that successful Project Managers in Sydney must be deeply familiar with Australian standards such as AS/NZS ISO 31000:2018 for risk management and the specific requirements of the NSW Government's Planning and Environment Act. Studies by researchers at UNSW and University of Sydney emphasise that a Project Manager operating in Australia Sydney cannot rely solely on generic methodologies; they must integrate local knowledge – understanding traffic patterns, community sensitivities around heritage sites like The Rocks, navigating complex approvals through councils and state agencies (e.g., Transport for NSW, DSD), and anticipating weather impacts specific to the coastal climate. Furthermore, the increasing emphasis on sustainability (e.g., Green Star certification) and social value creation within Australian project mandates further elevates the Project Manager's role as a strategic leader in achieving broader societal goals alongside traditional scope, time, and cost constraints.</w:t>
      </w:r>
    </w:p>
    <w:bookmarkEnd w:id="22"/>
    <w:bookmarkStart w:id="23" w:name="X856f46cf5f1529dcedcf69aaf7f4526fdd45528"/>
    <w:p>
      <w:pPr>
        <w:pStyle w:val="Heading2"/>
      </w:pPr>
      <w:r>
        <w:t xml:space="preserve">Case Study: The Sydney Metro Northwest Project</w:t>
      </w:r>
    </w:p>
    <w:p>
      <w:pPr>
        <w:pStyle w:val="FirstParagraph"/>
      </w:pPr>
      <w:r>
        <w:t xml:space="preserve">A compelling example is the Sydney Metro Northwest project, one of Australia's largest public transport initiatives. This mega-project exemplifies the critical function of the Project Manager within Australia Sydney. Managing a complex network involving multiple contractors, extensive underground works beneath a live city, and unprecedented community disruption required a Project Manager who possessed not only technical engineering knowledge but also exceptional communication skills to engage with residents in Chatswood and Epping, navigated intricate approvals with Transport for NSW and local councils, managed significant risk associated with heritage sites like the St Mary's Church complex, and ensured adherence to strict safety protocols. The successful delivery of this project within the Sydney context was heavily dependent on a Project Manager who could synthesise these diverse demands into a coherent strategy. Failure in any of these areas would have jeopardised the entire project's viability, highlighting how the Project Manager is truly the linchpin in Australia Sydney's most significant undertakings.</w:t>
      </w:r>
    </w:p>
    <w:bookmarkEnd w:id="23"/>
    <w:bookmarkStart w:id="24" w:name="X9960ef9ba688c80ca46293c47aa971f741e31b6"/>
    <w:p>
      <w:pPr>
        <w:pStyle w:val="Heading2"/>
      </w:pPr>
      <w:r>
        <w:t xml:space="preserve">Key Challenges Facing Project Managers in Australia Sydney</w:t>
      </w:r>
    </w:p>
    <w:p>
      <w:pPr>
        <w:pStyle w:val="FirstParagraph"/>
      </w:pPr>
      <w:r>
        <w:t xml:space="preserve">The dissertation identifies several distinct challenges unique to a Project Manager operating within Australia Sydney:</w:t>
      </w:r>
    </w:p>
    <w:p>
      <w:pPr>
        <w:numPr>
          <w:ilvl w:val="0"/>
          <w:numId w:val="1001"/>
        </w:numPr>
        <w:pStyle w:val="Compact"/>
      </w:pPr>
      <w:r>
        <w:rPr>
          <w:bCs/>
          <w:b/>
        </w:rPr>
        <w:t xml:space="preserve">Urban Congestion &amp; Logistics:</w:t>
      </w:r>
      <w:r>
        <w:t xml:space="preserve"> </w:t>
      </w:r>
      <w:r>
        <w:t xml:space="preserve">Navigating tight construction sites, managing night works due to traffic constraints, and coordinating multiple stakeholders in densely populated areas demands exceptional logistical planning from the Project Manager.</w:t>
      </w:r>
    </w:p>
    <w:p>
      <w:pPr>
        <w:numPr>
          <w:ilvl w:val="0"/>
          <w:numId w:val="1001"/>
        </w:numPr>
        <w:pStyle w:val="Compact"/>
      </w:pPr>
      <w:r>
        <w:rPr>
          <w:bCs/>
          <w:b/>
        </w:rPr>
        <w:t xml:space="preserve">Regulatory Complexity:</w:t>
      </w:r>
      <w:r>
        <w:t xml:space="preserve"> </w:t>
      </w:r>
      <w:r>
        <w:t xml:space="preserve">Australia Sydney operates under a layered regulatory system. The Project Manager must master federal, state (NSW), and local council requirements simultaneously, often involving lengthy approval processes that can derail timelines without proactive management.</w:t>
      </w:r>
    </w:p>
    <w:p>
      <w:pPr>
        <w:numPr>
          <w:ilvl w:val="0"/>
          <w:numId w:val="1001"/>
        </w:numPr>
        <w:pStyle w:val="Compact"/>
      </w:pPr>
      <w:r>
        <w:rPr>
          <w:bCs/>
          <w:b/>
        </w:rPr>
        <w:t xml:space="preserve">Stakeholder Diversity &amp; Expectations:</w:t>
      </w:r>
      <w:r>
        <w:t xml:space="preserve"> </w:t>
      </w:r>
      <w:r>
        <w:t xml:space="preserve">Engaging with a wider array of stakeholders than in many other cities – including government bodies at all levels, indigenous groups (e.g., through consultation protocols), resident associations, and major commercial entities – requires sophisticated stakeholder management skills from the Project Manager.</w:t>
      </w:r>
    </w:p>
    <w:p>
      <w:pPr>
        <w:numPr>
          <w:ilvl w:val="0"/>
          <w:numId w:val="1001"/>
        </w:numPr>
        <w:pStyle w:val="Compact"/>
      </w:pPr>
      <w:r>
        <w:rPr>
          <w:bCs/>
          <w:b/>
        </w:rPr>
        <w:t xml:space="preserve">Climate &amp; Environmental Pressures:</w:t>
      </w:r>
      <w:r>
        <w:t xml:space="preserve"> </w:t>
      </w:r>
      <w:r>
        <w:t xml:space="preserve">Rising sea levels, bushfire risk assessments for projects in outer Sydney suburbs, and stringent requirements for managing construction waste and water usage necessitate that the Project Manager integrates environmental risk management deeply into project planning from inception.</w:t>
      </w:r>
    </w:p>
    <w:bookmarkEnd w:id="24"/>
    <w:bookmarkStart w:id="25" w:name="Xc17f04f6c99e71a6e43aa5d346577bcec53f837"/>
    <w:p>
      <w:pPr>
        <w:pStyle w:val="Heading2"/>
      </w:pPr>
      <w:r>
        <w:t xml:space="preserve">Conclusion: The Strategic Imperative of the Sydney-Based Project Manager</w:t>
      </w:r>
    </w:p>
    <w:p>
      <w:pPr>
        <w:pStyle w:val="FirstParagraph"/>
      </w:pPr>
      <w:r>
        <w:t xml:space="preserve">This dissertation conclusively establishes that in Australia Sydney, the role of the Project Manager is not merely operational but fundamentally strategic. The complexity and scale of development projects demand a professional who is acutely aware of the city's unique geographical, social, regulatory, and economic landscape. Success in delivering projects that shape Sydney's future hinges on a Project Manager possessing deep local knowledge combined with rigorous project management principles. The findings suggest that organisations seeking success in Australia Sydney must invest not only in hiring competent Project Managers but specifically in cultivating those with demonstrable experience navigating the city's specific challenges. Future research should explore the development of tailored training programs for Project Managers focused explicitly on Sydney's urban ecosystem and emerging sustainability mandates. Ultimately, as Sydney continues its trajectory as a global leader, the skilled and strategically aware Project Manager will remain at the very heart of its successful transformation.</w:t>
      </w:r>
    </w:p>
    <w:bookmarkEnd w:id="25"/>
    <w:bookmarkStart w:id="26" w:name="references-illustrative"/>
    <w:p>
      <w:pPr>
        <w:pStyle w:val="Heading2"/>
      </w:pPr>
      <w:r>
        <w:t xml:space="preserve">References (Illustrative)</w:t>
      </w:r>
    </w:p>
    <w:p>
      <w:pPr>
        <w:pStyle w:val="FirstParagraph"/>
      </w:pPr>
      <w:r>
        <w:t xml:space="preserve">Australian Institute of Project Management (AIPM). (2023). *Project Management Standards in Practice: Australian Context*. Sydney.</w:t>
      </w:r>
      <w:r>
        <w:br/>
      </w:r>
      <w:r>
        <w:t xml:space="preserve">NSW Government. (2019). *Environmental Planning &amp; Assessment Act 1979*. State of New South Wales.</w:t>
      </w:r>
      <w:r>
        <w:br/>
      </w:r>
      <w:r>
        <w:t xml:space="preserve">Smith, J., &amp; Chen, L. (2021). Navigating Urban Complexity: Stakeholder Management in Sydney Infrastructure Projects. *Journal of Australian Project Management*, 34(2), 45-67.</w:t>
      </w:r>
      <w:r>
        <w:br/>
      </w:r>
      <w:r>
        <w:t xml:space="preserve">UNSW Sydney. (2020). *Case Study: Lessons from the Sydney Metro Northwest Delivery*. School of Built Environment.</w:t>
      </w:r>
      <w:r>
        <w:br/>
      </w:r>
      <w:r>
        <w:t xml:space="preserve">AS/NZS ISO 31000:2018. *Risk Management –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Australia Sydney's Dynamic Landscape</dc:title>
  <dc:creator/>
  <dc:language>en</dc:language>
  <cp:keywords/>
  <dcterms:created xsi:type="dcterms:W3CDTF">2026-07-13T12:06:15Z</dcterms:created>
  <dcterms:modified xsi:type="dcterms:W3CDTF">2026-07-13T12:06:15Z</dcterms:modified>
</cp:coreProperties>
</file>

<file path=docProps/custom.xml><?xml version="1.0" encoding="utf-8"?>
<Properties xmlns="http://schemas.openxmlformats.org/officeDocument/2006/custom-properties" xmlns:vt="http://schemas.openxmlformats.org/officeDocument/2006/docPropsVTypes"/>
</file>