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Montreal</w:t>
      </w:r>
      <w:r>
        <w:t xml:space="preserve"> </w:t>
      </w:r>
      <w:r>
        <w:t xml:space="preserve">Context</w:t>
      </w:r>
    </w:p>
    <w:bookmarkStart w:id="25" w:name="Xaef489f9dbec9223c76476a00a48e13680736db"/>
    <w:p>
      <w:pPr>
        <w:pStyle w:val="Heading1"/>
      </w:pPr>
      <w:r>
        <w:t xml:space="preserve">Dissertation: Navigating Complexity - The Critical Role of the Project Manager Within Canada Montreal's Dynamic Business Landscape</w:t>
      </w:r>
    </w:p>
    <w:p>
      <w:pPr>
        <w:pStyle w:val="FirstParagraph"/>
      </w:pPr>
      <w:r>
        <w:rPr>
          <w:bCs/>
          <w:b/>
        </w:rPr>
        <w:t xml:space="preserve">Abstract:</w:t>
      </w:r>
      <w:r>
        <w:t xml:space="preserve"> </w:t>
      </w:r>
      <w:r>
        <w:t xml:space="preserve">This dissertation examines the multifaceted role of the Project Manager within the specific socio-economic and cultural context of Canada Montreal. Moving beyond generic project management frameworks, it analyzes how unique provincial regulations, linguistic duality, industry concentration, and local business culture shape the responsibilities, required competencies, and career trajectory of Project Managers operating in this pivotal Canadian city. The research underscores that effective Project Management in Montreal is not merely a technical function but a strategic imperative deeply intertwined with navigating the distinct realities of Quebec's largest metropolis.</w:t>
      </w:r>
    </w:p>
    <w:bookmarkStart w:id="20" w:name="Xb10fb17a4e344632d8f5bbc5dd24417597152f4"/>
    <w:p>
      <w:pPr>
        <w:pStyle w:val="Heading2"/>
      </w:pPr>
      <w:r>
        <w:t xml:space="preserve">1. Introduction: The Significance of the Project Manager in Canada Montreal</w:t>
      </w:r>
    </w:p>
    <w:p>
      <w:pPr>
        <w:pStyle w:val="FirstParagraph"/>
      </w:pPr>
      <w:r>
        <w:t xml:space="preserve">In the heart of Quebec, Canada Montreal stands as an unparalleled economic hub, renowned for its vibrant ecosystem encompassing aerospace, information technology, finance, healthcare innovation, and creative industries. Within this complex environment, the role of the</w:t>
      </w:r>
      <w:r>
        <w:t xml:space="preserve"> </w:t>
      </w:r>
      <w:r>
        <w:rPr>
          <w:bCs/>
          <w:b/>
        </w:rPr>
        <w:t xml:space="preserve">Project Manager</w:t>
      </w:r>
      <w:r>
        <w:t xml:space="preserve"> </w:t>
      </w:r>
      <w:r>
        <w:t xml:space="preserve">transcends traditional task coordination. This dissertation argues that successful Project Managers in</w:t>
      </w:r>
      <w:r>
        <w:t xml:space="preserve"> </w:t>
      </w:r>
      <w:r>
        <w:rPr>
          <w:bCs/>
          <w:b/>
        </w:rPr>
        <w:t xml:space="preserve">Canada Montreal</w:t>
      </w:r>
      <w:r>
        <w:t xml:space="preserve"> </w:t>
      </w:r>
      <w:r>
        <w:t xml:space="preserve">are indispensable catalysts for organizational growth and competitive advantage. They are uniquely positioned to bridge cultural divides (French/English), navigate Quebec's specific labor laws and business etiquette, and deliver projects that resonate with both local market demands and international standards. Understanding this nuanced role is paramount for businesses seeking sustainability within the</w:t>
      </w:r>
      <w:r>
        <w:t xml:space="preserve"> </w:t>
      </w:r>
      <w:r>
        <w:rPr>
          <w:bCs/>
          <w:b/>
        </w:rPr>
        <w:t xml:space="preserve">Canada Montreal</w:t>
      </w:r>
      <w:r>
        <w:t xml:space="preserve"> </w:t>
      </w:r>
      <w:r>
        <w:t xml:space="preserve">context.</w:t>
      </w:r>
    </w:p>
    <w:bookmarkEnd w:id="20"/>
    <w:bookmarkStart w:id="21" w:name="X9968c23381d60ec5e7d1ee88484ca1e00595437"/>
    <w:p>
      <w:pPr>
        <w:pStyle w:val="Heading2"/>
      </w:pPr>
      <w:r>
        <w:t xml:space="preserve">2. The Montreal Context: Shaping the Project Manager's Reality</w:t>
      </w:r>
    </w:p>
    <w:p>
      <w:pPr>
        <w:pStyle w:val="FirstParagraph"/>
      </w:pPr>
      <w:r>
        <w:t xml:space="preserve">The business landscape of Montreal presents distinct challenges and opportunities that directly influence the Project Manager's function:</w:t>
      </w:r>
    </w:p>
    <w:p>
      <w:pPr>
        <w:numPr>
          <w:ilvl w:val="0"/>
          <w:numId w:val="1001"/>
        </w:numPr>
        <w:pStyle w:val="Compact"/>
      </w:pPr>
      <w:r>
        <w:rPr>
          <w:bCs/>
          <w:b/>
        </w:rPr>
        <w:t xml:space="preserve">Bilingual Imperative:</w:t>
      </w:r>
      <w:r>
        <w:t xml:space="preserve"> </w:t>
      </w:r>
      <w:r>
        <w:t xml:space="preserve">Quebec's official language policy mandates French as the primary language of work. Effective communication in both French and English is not a preference but a fundamental requirement for any Project Manager operating in Montreal, impacting stakeholder engagement, documentation, and team dynamics. Missteps here can derail projects immediately.</w:t>
      </w:r>
    </w:p>
    <w:p>
      <w:pPr>
        <w:numPr>
          <w:ilvl w:val="0"/>
          <w:numId w:val="1001"/>
        </w:numPr>
        <w:pStyle w:val="Compact"/>
      </w:pPr>
      <w:r>
        <w:rPr>
          <w:bCs/>
          <w:b/>
        </w:rPr>
        <w:t xml:space="preserve">Provincial Regulations &amp; Culture:</w:t>
      </w:r>
      <w:r>
        <w:t xml:space="preserve"> </w:t>
      </w:r>
      <w:r>
        <w:t xml:space="preserve">Quebec has unique labor laws governing contracts, workplace safety (e.g., CSST), and union relations compared to other Canadian provinces. Project Managers must be adept at navigating these frameworks while respecting the distinct Quebec business culture, which often emphasizes relationship-building (le contact) and consensus over purely transactional interactions.</w:t>
      </w:r>
    </w:p>
    <w:p>
      <w:pPr>
        <w:numPr>
          <w:ilvl w:val="0"/>
          <w:numId w:val="1001"/>
        </w:numPr>
        <w:pStyle w:val="Compact"/>
      </w:pPr>
      <w:r>
        <w:rPr>
          <w:bCs/>
          <w:b/>
        </w:rPr>
        <w:t xml:space="preserve">Industry Concentration:</w:t>
      </w:r>
      <w:r>
        <w:t xml:space="preserve"> </w:t>
      </w:r>
      <w:r>
        <w:t xml:space="preserve">Montreal's dominance in aerospace (e.g., Bombardier legacy, local suppliers), IT (a burgeoning tech hub with companies like Shopify's presence), and life sciences creates a high demand for specialized Project Managers. These sectors require deep technical understanding alongside core project management skills, making the role highly specialized within the</w:t>
      </w:r>
      <w:r>
        <w:t xml:space="preserve"> </w:t>
      </w:r>
      <w:r>
        <w:rPr>
          <w:bCs/>
          <w:b/>
        </w:rPr>
        <w:t xml:space="preserve">Canada Montreal</w:t>
      </w:r>
      <w:r>
        <w:t xml:space="preserve"> </w:t>
      </w:r>
      <w:r>
        <w:t xml:space="preserve">market.</w:t>
      </w:r>
    </w:p>
    <w:bookmarkEnd w:id="21"/>
    <w:bookmarkStart w:id="22" w:name="Xad7d3f8ac3e7dabaa00f273293fe6e597563100"/>
    <w:p>
      <w:pPr>
        <w:pStyle w:val="Heading2"/>
      </w:pPr>
      <w:r>
        <w:t xml:space="preserve">3. Evolving Core Competencies for the Montreal Project Manager</w:t>
      </w:r>
    </w:p>
    <w:p>
      <w:pPr>
        <w:pStyle w:val="FirstParagraph"/>
      </w:pPr>
      <w:r>
        <w:t xml:space="preserve">This dissertation identifies key competencies that are elevated in importance specifically within the Montreal environment:</w:t>
      </w:r>
    </w:p>
    <w:p>
      <w:pPr>
        <w:numPr>
          <w:ilvl w:val="0"/>
          <w:numId w:val="1002"/>
        </w:numPr>
        <w:pStyle w:val="Compact"/>
      </w:pPr>
      <w:r>
        <w:rPr>
          <w:bCs/>
          <w:b/>
        </w:rPr>
        <w:t xml:space="preserve">Cultural Intelligence &amp; Linguistic Agility:</w:t>
      </w:r>
      <w:r>
        <w:t xml:space="preserve"> </w:t>
      </w:r>
      <w:r>
        <w:t xml:space="preserve">Beyond basic bilingualism, true cultural intelligence is essential. This involves understanding French-Canadian business norms (e.g., formality levels, meeting etiquette), respecting Quebec's distinct identity, and effectively managing teams with diverse linguistic backgrounds within the city.</w:t>
      </w:r>
    </w:p>
    <w:p>
      <w:pPr>
        <w:numPr>
          <w:ilvl w:val="0"/>
          <w:numId w:val="1002"/>
        </w:numPr>
        <w:pStyle w:val="Compact"/>
      </w:pPr>
      <w:r>
        <w:rPr>
          <w:bCs/>
          <w:b/>
        </w:rPr>
        <w:t xml:space="preserve">Regulatory Navigation Expertise:</w:t>
      </w:r>
      <w:r>
        <w:t xml:space="preserve"> </w:t>
      </w:r>
      <w:r>
        <w:t xml:space="preserve">Project Managers must possess or quickly acquire knowledge of Quebec-specific regulations relevant to their project domain (e.g., construction permits for Mirabel airport projects, healthcare data privacy laws in Montreal hospitals), ensuring compliance from inception through delivery.</w:t>
      </w:r>
    </w:p>
    <w:p>
      <w:pPr>
        <w:numPr>
          <w:ilvl w:val="0"/>
          <w:numId w:val="1002"/>
        </w:numPr>
        <w:pStyle w:val="Compact"/>
      </w:pPr>
      <w:r>
        <w:rPr>
          <w:bCs/>
          <w:b/>
        </w:rPr>
        <w:t xml:space="preserve">Stakeholder Management in a Complex Ecosystem:</w:t>
      </w:r>
      <w:r>
        <w:t xml:space="preserve"> </w:t>
      </w:r>
      <w:r>
        <w:t xml:space="preserve">Montreal's business environment involves intricate stakeholder networks, including provincial government agencies (e.g., Investissement Québec), local municipalities, unions (often strong in Quebec), and diverse community groups. The Project Manager must excel at building and maintaining these relationships to secure buy-in and mitigate risks.</w:t>
      </w:r>
    </w:p>
    <w:bookmarkEnd w:id="22"/>
    <w:bookmarkStart w:id="23" w:name="X347cedc67f142bf7ba127620e7e63d532adddfb"/>
    <w:p>
      <w:pPr>
        <w:pStyle w:val="Heading2"/>
      </w:pPr>
      <w:r>
        <w:t xml:space="preserve">4. Challenges &amp; Opportunities in the Montreal Market</w:t>
      </w:r>
    </w:p>
    <w:p>
      <w:pPr>
        <w:pStyle w:val="FirstParagraph"/>
      </w:pPr>
      <w:r>
        <w:t xml:space="preserve">Despite the demand, Project Managers in Montreal face specific hurdles:</w:t>
      </w:r>
    </w:p>
    <w:p>
      <w:pPr>
        <w:numPr>
          <w:ilvl w:val="0"/>
          <w:numId w:val="1003"/>
        </w:numPr>
        <w:pStyle w:val="Compact"/>
      </w:pPr>
      <w:r>
        <w:rPr>
          <w:bCs/>
          <w:b/>
        </w:rPr>
        <w:t xml:space="preserve">Talent Shortage:</w:t>
      </w:r>
      <w:r>
        <w:t xml:space="preserve"> </w:t>
      </w:r>
      <w:r>
        <w:t xml:space="preserve">The high concentration of complex projects (e.g., major transit expansions like the Réseau express métropolitain) outpaces the local supply of highly skilled, bilingual Project Managers with sector-specific expertise.</w:t>
      </w:r>
    </w:p>
    <w:p>
      <w:pPr>
        <w:numPr>
          <w:ilvl w:val="0"/>
          <w:numId w:val="1003"/>
        </w:numPr>
        <w:pStyle w:val="Compact"/>
      </w:pPr>
      <w:r>
        <w:rPr>
          <w:bCs/>
          <w:b/>
        </w:rPr>
        <w:t xml:space="preserve">Cultural Integration Pressure:</w:t>
      </w:r>
      <w:r>
        <w:t xml:space="preserve"> </w:t>
      </w:r>
      <w:r>
        <w:t xml:space="preserve">Multinational corporations setting up operations in Montreal often struggle to integrate their project management methodologies with Quebec's cultural norms, creating friction that the local Project Manager must resolve.</w:t>
      </w:r>
    </w:p>
    <w:p>
      <w:pPr>
        <w:pStyle w:val="FirstParagraph"/>
      </w:pPr>
      <w:r>
        <w:t xml:space="preserve">Conversely, significant opportunities exist:</w:t>
      </w:r>
    </w:p>
    <w:p>
      <w:pPr>
        <w:numPr>
          <w:ilvl w:val="0"/>
          <w:numId w:val="1004"/>
        </w:numPr>
        <w:pStyle w:val="Compact"/>
      </w:pPr>
      <w:r>
        <w:rPr>
          <w:bCs/>
          <w:b/>
        </w:rPr>
        <w:t xml:space="preserve">Premium Value Proposition:</w:t>
      </w:r>
      <w:r>
        <w:t xml:space="preserve"> </w:t>
      </w:r>
      <w:r>
        <w:t xml:space="preserve">Project Managers who master the Montreal context command significantly higher salaries and career advancement potential compared to their counterparts in other Canadian cities, as evidenced by recent Job Bank Canada data.</w:t>
      </w:r>
    </w:p>
    <w:p>
      <w:pPr>
        <w:numPr>
          <w:ilvl w:val="0"/>
          <w:numId w:val="1004"/>
        </w:numPr>
        <w:pStyle w:val="Compact"/>
      </w:pPr>
      <w:r>
        <w:rPr>
          <w:bCs/>
          <w:b/>
        </w:rPr>
        <w:t xml:space="preserve">Innovation Catalysts:</w:t>
      </w:r>
      <w:r>
        <w:t xml:space="preserve"> </w:t>
      </w:r>
      <w:r>
        <w:t xml:space="preserve">Montreal's diverse talent pool and collaborative university environment (e.g., McGill, Université de Montréal) foster innovation. Project Managers adept at leveraging these resources can drive groundbreaking projects within the</w:t>
      </w:r>
      <w:r>
        <w:t xml:space="preserve"> </w:t>
      </w:r>
      <w:r>
        <w:rPr>
          <w:bCs/>
          <w:b/>
        </w:rPr>
        <w:t xml:space="preserve">Canada Montreal</w:t>
      </w:r>
      <w:r>
        <w:t xml:space="preserve"> </w:t>
      </w:r>
      <w:r>
        <w:t xml:space="preserve">ecosystem.</w:t>
      </w:r>
    </w:p>
    <w:bookmarkEnd w:id="23"/>
    <w:bookmarkStart w:id="24" w:name="Xe3d284efe603c165eb620102621a1605dd6f73a"/>
    <w:p>
      <w:pPr>
        <w:pStyle w:val="Heading2"/>
      </w:pPr>
      <w:r>
        <w:t xml:space="preserve">5. Conclusion: The Strategic Imperative of the Localized Project Manager</w:t>
      </w:r>
    </w:p>
    <w:p>
      <w:pPr>
        <w:pStyle w:val="FirstParagraph"/>
      </w:pPr>
      <w:r>
        <w:t xml:space="preserve">This dissertation conclusively demonstrates that the role of the Project Manager in Canada Montreal is far more complex and strategically vital than a generic title suggests. Success hinges on a unique confluence of technical project management acumen, deep bilingual fluency, profound understanding of Quebec's regulatory and cultural landscape, and sector-specific knowledge. Organizations seeking sustainable success within Montreal cannot afford to overlook this nuance; they must actively recruit for these integrated competencies or invest heavily in developing their existing Project Managers within this specific context.</w:t>
      </w:r>
    </w:p>
    <w:p>
      <w:pPr>
        <w:pStyle w:val="BodyText"/>
      </w:pPr>
      <w:r>
        <w:t xml:space="preserve">Future research should delve deeper into the most effective training models for cultivating this specialized Montreal Project Manager profile and quantify the direct financial impact of localized project management practices versus generic approaches on project success rates within Quebec. As Canada Montreal continues to evolve as a global leader in key industries, the strategic value of a truly context-aware Project Manager will only continue to grow, solidifying their position as essential architects of regional economic progress. This dissertation provides the foundational understanding necessary for organizations and professionals alike to thrive in this dynamic Canadian metropolis.</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Canada Montreal Context</dc:title>
  <dc:creator/>
  <cp:keywords/>
  <dcterms:created xsi:type="dcterms:W3CDTF">2026-07-14T14:31:23Z</dcterms:created>
  <dcterms:modified xsi:type="dcterms:W3CDTF">2026-07-14T14:31:23Z</dcterms:modified>
</cp:coreProperties>
</file>

<file path=docProps/custom.xml><?xml version="1.0" encoding="utf-8"?>
<Properties xmlns="http://schemas.openxmlformats.org/officeDocument/2006/custom-properties" xmlns:vt="http://schemas.openxmlformats.org/officeDocument/2006/docPropsVTypes"/>
</file>