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Economy</w:t>
      </w:r>
    </w:p>
    <w:bookmarkStart w:id="25" w:name="Xe8f7650c05c7583e7196ec90322583903f439d8"/>
    <w:p>
      <w:pPr>
        <w:pStyle w:val="Heading1"/>
      </w:pPr>
      <w:r>
        <w:t xml:space="preserve">Dissertation: The Critical Function of the Project Manager within China Guangzhou's Strategic Development Framework</w:t>
      </w:r>
    </w:p>
    <w:p>
      <w:pPr>
        <w:pStyle w:val="FirstParagraph"/>
      </w:pPr>
      <w:r>
        <w:t xml:space="preserve">This academic Dissertation critically examines the indispensable role and evolving responsibilities of the Project Manager within the complex economic, infrastructural, and technological landscape of China Guangzhou. As one of China's most significant metropolitan hubs and a pivotal node in global supply chains and the Belt and Road Initiative (BRI), Guangzhou demands a highly skilled Project Manager capable of navigating unique cultural, regulatory, and operational challenges. This Dissertation posits that the effectiveness of the Project Manager in Guangzhou is not merely operational but fundamentally strategic to the city's continued growth and integration into China's national development goals.</w:t>
      </w:r>
    </w:p>
    <w:bookmarkStart w:id="20" w:name="X38f2232acc87920bffa4af3eefc3a283ece93c6"/>
    <w:p>
      <w:pPr>
        <w:pStyle w:val="Heading2"/>
      </w:pPr>
      <w:r>
        <w:t xml:space="preserve">China Guangzhou: A Nexus Requiring Sophisticated Project Management</w:t>
      </w:r>
    </w:p>
    <w:p>
      <w:pPr>
        <w:pStyle w:val="FirstParagraph"/>
      </w:pPr>
      <w:r>
        <w:t xml:space="preserve">China Guangzhou serves as a compelling case study for contemporary project management. Its status as the capital of Guangdong Province, a leading manufacturing and trade center, and host to the annual Canton Fair underscores its global economic importance. The city is undergoing unprecedented transformation: massive infrastructure projects (like Phase 5 of the Guangzhou Metro expansion), cutting-edge technology park developments (e.g., Nansha Smart City initiatives), and revitalization of historic districts all demand flawless execution. This scale and complexity elevate the Project Manager from a logistical coordinator to a central strategic actor within China Guangzhou's development narrative. The Dissertation argues that success in this context hinges on the Project Manager’s ability to integrate traditional Chinese management philosophies with international best practices, all while adhering to local regulations and cultural nuances.</w:t>
      </w:r>
    </w:p>
    <w:bookmarkEnd w:id="20"/>
    <w:bookmarkStart w:id="21" w:name="X3cb72fa60a5e5923bdee714b39f238b79178b4c"/>
    <w:p>
      <w:pPr>
        <w:pStyle w:val="Heading2"/>
      </w:pPr>
      <w:r>
        <w:t xml:space="preserve">The Multifaceted Responsibilities of the Modern Project Manager in China Guangzhou</w:t>
      </w:r>
    </w:p>
    <w:p>
      <w:pPr>
        <w:pStyle w:val="FirstParagraph"/>
      </w:pPr>
      <w:r>
        <w:t xml:space="preserve">Contrary to outdated perceptions, a contemporary Project Manager operating within China Guangzhou embodies far more than task scheduling. This Dissertation details their expanded mandate: acting as a bridge between international partners and local stakeholders (government bodies like the Guangzhou Municipal Government, State-Owned Enterprises such as China Communications Construction Company - CCC), managing intricate supply chains spanning Asia and beyond, mitigating risks inherent in rapid urbanization (e.g., environmental compliance, community displacement), and fostering cross-cultural collaboration within diverse project teams. Crucially, the Project Manager must excel in "guanxi" (relationship-building) – a cornerstone of Chinese business culture – while simultaneously ensuring adherence to stringent quality control standards mandated by both local authorities and international investors. Their role is pivotal in translating Guangzhou's ambitious strategic plans into tangible outcomes, directly impacting the city's competitiveness.</w:t>
      </w:r>
    </w:p>
    <w:bookmarkEnd w:id="21"/>
    <w:bookmarkStart w:id="22" w:name="X67534ac829bf8a472a249bff9810537a3f0673a"/>
    <w:p>
      <w:pPr>
        <w:pStyle w:val="Heading2"/>
      </w:pPr>
      <w:r>
        <w:t xml:space="preserve">Unique Challenges Faced by the Project Manager in China Guangzhou</w:t>
      </w:r>
    </w:p>
    <w:p>
      <w:pPr>
        <w:pStyle w:val="FirstParagraph"/>
      </w:pPr>
      <w:r>
        <w:t xml:space="preserve">This Dissertation identifies several specific challenges unique to the China Guangzhou context. Firstly, navigating the intricate layer of local regulations and government approvals can be a significant bottleneck; an effective Project Manager must possess deep knowledge of municipal policies and efficient communication channels with agencies like the Guangdong Development and Reform Commission. Secondly, managing large-scale projects within dense urban environments presents constant logistical hurdles (e.g., minimizing disruption to traffic flow during metro construction in central districts), requiring innovative solutions beyond standard project management frameworks. Thirdly, the need for seamless integration of traditional Chinese project management approaches (emphasizing consensus and hierarchy) with agile methodologies preferred by many international tech partners creates a significant cultural and operational tension that the Project Manager must resolve. Finally, the intense pace of development in Guangzhou necessitates exceptional adaptability; project scopes often evolve rapidly based on new policy directives or market demands, demanding flexibility from the Project Manager.</w:t>
      </w:r>
    </w:p>
    <w:bookmarkEnd w:id="22"/>
    <w:bookmarkStart w:id="23" w:name="Xb2fe79d568acae2d9f61cc48d3d5385d002e825"/>
    <w:p>
      <w:pPr>
        <w:pStyle w:val="Heading2"/>
      </w:pPr>
      <w:r>
        <w:t xml:space="preserve">The Strategic Imperative: Why Mastering This Role Matters for China Guangzhou</w:t>
      </w:r>
    </w:p>
    <w:p>
      <w:pPr>
        <w:pStyle w:val="FirstParagraph"/>
      </w:pPr>
      <w:r>
        <w:t xml:space="preserve">The Dissertation underscores that investing in highly capable Project Managers is not a luxury but a strategic imperative for China Guangzhou's future. Failed projects in such a high-stakes environment lead to significant financial losses, damage to the city's reputation as an investment destination, and delays in critical infrastructure delivery essential for economic growth. Conversely, successful project execution under skilled Project Managers directly contributes to Guangzhou's goals of becoming a global hub for innovation (e.g., through the Greater Bay Area initiative), enhancing its quality of life through modern public services, and solidifying its position within China's national development strategy. The Dissertation concludes that the effectiveness of the Project Manager is a key performance indicator for the city’s overall developmental success.</w:t>
      </w:r>
    </w:p>
    <w:bookmarkEnd w:id="23"/>
    <w:bookmarkStart w:id="24" w:name="Xe69717977daef42f0f83ff7682219b8fbb88484"/>
    <w:p>
      <w:pPr>
        <w:pStyle w:val="Heading2"/>
      </w:pPr>
      <w:r>
        <w:t xml:space="preserve">Conclusion: The Project Manager as a Catalyst for Guangzhou's Future</w:t>
      </w:r>
    </w:p>
    <w:p>
      <w:pPr>
        <w:pStyle w:val="FirstParagraph"/>
      </w:pPr>
      <w:r>
        <w:t xml:space="preserve">In conclusion, this Dissertation asserts that the role of the Project Manager within China Guangzhou transcends conventional project execution. It positions the Project Manager as a critical strategic asset, uniquely situated to navigate the city's multifaceted challenges and harness its immense potential. Their ability to integrate diverse stakeholder interests, master local regulatory complexities while applying global standards, manage cultural dynamics effectively, and adapt to rapid change is fundamental to Guangzhou’s continued prosperity as a leading Chinese metropolis. Future research should delve deeper into specific training models for Project Managers tailored for the China Guangzhou context and measure the direct correlation between Project Manager competency levels and project success metrics within the city's unique environment. The evolution of this role, central to China Guangzhou's development trajectory, remains a vital area of academic and professional inquiry.</w:t>
      </w:r>
    </w:p>
    <w:p>
      <w:pPr>
        <w:pStyle w:val="BodyText"/>
      </w:pPr>
      <w:r>
        <w:rPr>
          <w:iCs/>
          <w:i/>
        </w:rPr>
        <w:t xml:space="preserve">This Dissertation provides a foundational analysis for understanding how the sophisticated capabilities of the modern Project Manager are indispensable to achieving strategic objectives in one of Asia’s most dynamic cities: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China Guangzhou's Dynamic Economy</dc:title>
  <dc:creator/>
  <dc:language>en</dc:language>
  <cp:keywords/>
  <dcterms:created xsi:type="dcterms:W3CDTF">2026-04-28T10:09:53Z</dcterms:created>
  <dcterms:modified xsi:type="dcterms:W3CDTF">2026-04-28T10:09:53Z</dcterms:modified>
</cp:coreProperties>
</file>

<file path=docProps/custom.xml><?xml version="1.0" encoding="utf-8"?>
<Properties xmlns="http://schemas.openxmlformats.org/officeDocument/2006/custom-properties" xmlns:vt="http://schemas.openxmlformats.org/officeDocument/2006/docPropsVTypes"/>
</file>