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aef82c29d492556003097359b088b6621cdca4"/>
    <w:p>
      <w:pPr>
        <w:pStyle w:val="Heading1"/>
      </w:pPr>
      <w:r>
        <w:t xml:space="preserve">Dissertation: Navigating Complexity - The Project Manager's Imperative in DR Congo Kinshasa</w:t>
      </w:r>
    </w:p>
    <w:bookmarkStart w:id="20" w:name="abstract"/>
    <w:p>
      <w:pPr>
        <w:pStyle w:val="Heading2"/>
      </w:pPr>
      <w:r>
        <w:t xml:space="preserve">Abstract</w:t>
      </w:r>
    </w:p>
    <w:p>
      <w:pPr>
        <w:pStyle w:val="FirstParagraph"/>
      </w:pPr>
      <w:r>
        <w:t xml:space="preserve">This Dissertation rigorously examines the indispensable role of the Project Manager within the unique and demanding socio-economic, political, and infrastructural landscape of Kinshasa, Democratic Republic of the Congo (DR Congo). Moving beyond generic project management frameworks, it argues that effective project delivery in Kinshasa is fundamentally contingent upon a Project Manager possessing not only technical competence but also profound contextual intelligence, cultural agility, and adaptive leadership. The Dissertation synthesizes field observations, stakeholder interviews from Kinshasa-based NGOs and international development projects, and relevant literature to establish the Project Manager as the pivotal agent navigating the intricate realities of DR Congo Kinshasa. It concludes that investing in cultivating such specialized Project Managers is not merely beneficial but essential for sustainable impact and resource efficiency in this critical African context.</w:t>
      </w:r>
    </w:p>
    <w:bookmarkEnd w:id="20"/>
    <w:bookmarkStart w:id="21" w:name="introduction-contextual-imperatives"/>
    <w:p>
      <w:pPr>
        <w:pStyle w:val="Heading2"/>
      </w:pPr>
      <w:r>
        <w:t xml:space="preserve">Introduction: Contextual Imperatives</w:t>
      </w:r>
    </w:p>
    <w:p>
      <w:pPr>
        <w:pStyle w:val="FirstParagraph"/>
      </w:pPr>
      <w:r>
        <w:t xml:space="preserve">The Democratic Republic of the Congo (DR Congo), and specifically its capital, Kinshasa, presents one of the most complex project environments globally. Characterized by profound political volatility, significant infrastructure deficits (including unreliable power grids and challenging road networks), deep-rooted socio-cultural dynamics, and a vibrant yet often informal economy, Kinshasa demands a project management approach radically distinct from standardized Western models. This Dissertation posits that the success or failure of any development, humanitarian aid, or business initiative in DR Congo Kinshasa hinges critically on the capabilities and strategies of the Project Manager. The sheer scale of challenges – from navigating bureaucratic hurdles to ensuring community buy-in amid diverse ethnic groups – elevates the Project Manager beyond a mere task coordinator to a central strategic figure whose decisions shape project viability and long-term outcomes. This Dissertation delves into the multifaceted responsibilities, critical competencies, and unique pressures faced by the Project Manager operating within this high-stakes environment.</w:t>
      </w:r>
    </w:p>
    <w:bookmarkEnd w:id="21"/>
    <w:bookmarkStart w:id="22" w:name="X90ff46e7c69a496debcff082656b5b3af2ca8a4"/>
    <w:p>
      <w:pPr>
        <w:pStyle w:val="Heading2"/>
      </w:pPr>
      <w:r>
        <w:t xml:space="preserve">Core Challenges: The Project Manager's Reality in Kinshasa</w:t>
      </w:r>
    </w:p>
    <w:p>
      <w:pPr>
        <w:pStyle w:val="FirstParagraph"/>
      </w:pPr>
      <w:r>
        <w:t xml:space="preserve">The role of the Project Manager in DR Congo Kinshasa is inherently defined by navigating a constellation of interconnected challenges. Firstly, **logistical complexity** is paramount. Unpredictable transportation (often reliant on precarious road conditions or river transport), frequent power outages disrupting communication and data systems, and limited access to reliable building materials or specialized equipment force the Project Manager into constant contingency planning. A single delayed shipment can derail timelines across multiple project components.</w:t>
      </w:r>
    </w:p>
    <w:p>
      <w:pPr>
        <w:pStyle w:val="BodyText"/>
      </w:pPr>
      <w:r>
        <w:t xml:space="preserve">Secondly, **socio-political dynamics** present a constant layer of risk. The Project Manager must adeptly navigate often opaque local governance structures, potential security concerns (ranging from petty crime to regional instability), and the need for sensitive engagement with diverse community leaders and traditional authorities. Missteps in cultural understanding or perceived insensitivity can lead to project rejection or conflict, directly undermining the Project Manager's core objective.</w:t>
      </w:r>
    </w:p>
    <w:p>
      <w:pPr>
        <w:pStyle w:val="BodyText"/>
      </w:pPr>
      <w:r>
        <w:t xml:space="preserve">Thirdly, **resource constraints** are pervasive. Budgets are frequently tight, local talent pools may lack specific technical training requiring significant capacity building by the Project Manager, and donor reporting requirements add administrative burden. The effective Project Manager in Kinshasa must therefore be a master of resource optimization and stakeholder management under significant pressure.</w:t>
      </w:r>
    </w:p>
    <w:bookmarkEnd w:id="22"/>
    <w:bookmarkStart w:id="23" w:name="essential-competencies-beyond-the-pmbok"/>
    <w:p>
      <w:pPr>
        <w:pStyle w:val="Heading2"/>
      </w:pPr>
      <w:r>
        <w:t xml:space="preserve">Essential Competencies: Beyond the PMBOK</w:t>
      </w:r>
    </w:p>
    <w:p>
      <w:pPr>
        <w:pStyle w:val="FirstParagraph"/>
      </w:pPr>
      <w:r>
        <w:t xml:space="preserve">This Dissertation argues that standard project management certifications, while providing a foundation, are insufficient. The effective Project Manager in DR Congo Kinshasa requires a specific blend of competencies:</w:t>
      </w:r>
    </w:p>
    <w:p>
      <w:pPr>
        <w:numPr>
          <w:ilvl w:val="0"/>
          <w:numId w:val="1001"/>
        </w:numPr>
        <w:pStyle w:val="Compact"/>
      </w:pPr>
      <w:r>
        <w:rPr>
          <w:bCs/>
          <w:b/>
        </w:rPr>
        <w:t xml:space="preserve">Cultural Intelligence &amp; Local Partnership Building:</w:t>
      </w:r>
      <w:r>
        <w:t xml:space="preserve"> </w:t>
      </w:r>
      <w:r>
        <w:t xml:space="preserve">Deep respect for Congolese customs, communication styles (often indirect), and community structures is non-negotiable. The Project Manager must actively foster trust with local partners and communities, not just view them as implementers.</w:t>
      </w:r>
    </w:p>
    <w:p>
      <w:pPr>
        <w:numPr>
          <w:ilvl w:val="0"/>
          <w:numId w:val="1001"/>
        </w:numPr>
        <w:pStyle w:val="Compact"/>
      </w:pPr>
      <w:r>
        <w:rPr>
          <w:bCs/>
          <w:b/>
        </w:rPr>
        <w:t xml:space="preserve">Adaptive Leadership &amp; Problem-Solving:</w:t>
      </w:r>
      <w:r>
        <w:t xml:space="preserve"> </w:t>
      </w:r>
      <w:r>
        <w:t xml:space="preserve">Rigid adherence to plans fails in Kinshasa. The Project Manager must be a dynamic leader who can pivot swiftly, make pragmatic decisions with incomplete information, and empower local teams to solve on-the-ground issues.</w:t>
      </w:r>
    </w:p>
    <w:p>
      <w:pPr>
        <w:numPr>
          <w:ilvl w:val="0"/>
          <w:numId w:val="1001"/>
        </w:numPr>
        <w:pStyle w:val="Compact"/>
      </w:pPr>
      <w:r>
        <w:rPr>
          <w:bCs/>
          <w:b/>
        </w:rPr>
        <w:t xml:space="preserve">Risk Management Mastery:</w:t>
      </w:r>
      <w:r>
        <w:t xml:space="preserve"> </w:t>
      </w:r>
      <w:r>
        <w:t xml:space="preserve">Proactive identification and mitigation of risks specific to the context – political instability, currency fluctuations, disease outbreaks – are core responsibilities demanding constant vigilance beyond standard risk registers.</w:t>
      </w:r>
    </w:p>
    <w:p>
      <w:pPr>
        <w:numPr>
          <w:ilvl w:val="0"/>
          <w:numId w:val="1001"/>
        </w:numPr>
        <w:pStyle w:val="Compact"/>
      </w:pPr>
      <w:r>
        <w:rPr>
          <w:bCs/>
          <w:b/>
        </w:rPr>
        <w:t xml:space="preserve">Stakeholder Diplomacy:</w:t>
      </w:r>
      <w:r>
        <w:t xml:space="preserve"> </w:t>
      </w:r>
      <w:r>
        <w:t xml:space="preserve">Effectively managing relationships with international donors (with often conflicting requirements), national government ministries, local authorities, community groups, and project teams requires exceptional communication and negotiation skills.</w:t>
      </w:r>
    </w:p>
    <w:bookmarkEnd w:id="23"/>
    <w:bookmarkStart w:id="24" w:name="X1d0993b71f8231216bde6a5b5112efdd7491e8a"/>
    <w:p>
      <w:pPr>
        <w:pStyle w:val="Heading2"/>
      </w:pPr>
      <w:r>
        <w:t xml:space="preserve">Case Study Illustration: The Water Project in Gombe</w:t>
      </w:r>
    </w:p>
    <w:p>
      <w:pPr>
        <w:pStyle w:val="FirstParagraph"/>
      </w:pPr>
      <w:r>
        <w:t xml:space="preserve">A recent infrastructure project in Kinshasa's Gombe district exemplifies the Dissertation's thesis. Initial plans assumed standard contractor timelines. However, the Project Manager, recognizing local community concerns about land access and water rights through early engagement (a critical competency), initiated inclusive dialogues. This revealed a previously unaccounted-for dispute over a minor water source crucial for project construction. The Project Manager adeptly mediated, incorporating the community's needs into the revised design and securing buy-in. This proactive approach, born from cultural understanding and stakeholder engagement – hallmarks of the effective Project Manager – prevented costly delays exceeding six months that would have occurred without this intervention. This case underscores how the Project Manager's contextual awareness directly translates to project viability in DR Congo Kinshasa.</w:t>
      </w:r>
    </w:p>
    <w:bookmarkEnd w:id="24"/>
    <w:bookmarkStart w:id="25" w:name="conclusion-the-strategic-imperative"/>
    <w:p>
      <w:pPr>
        <w:pStyle w:val="Heading2"/>
      </w:pPr>
      <w:r>
        <w:t xml:space="preserve">Conclusion: The Strategic Imperative</w:t>
      </w:r>
    </w:p>
    <w:p>
      <w:pPr>
        <w:pStyle w:val="FirstParagraph"/>
      </w:pPr>
      <w:r>
        <w:t xml:space="preserve">This Dissertation conclusively establishes that the Project Manager is not merely an operational role but a strategic necessity for success in DR Congo Kinshasa. The inherent complexities of the environment – political, infrastructural, socio-cultural – demand a Project Manager who transcends technical project management to embody contextual mastery and adaptive leadership. Organizations seeking sustainable impact in Kinshasa must prioritize the recruitment, training, and support of Project Managers possessing deep local intelligence and the requisite soft skills. Investing in cultivating this specific breed of Project Manager is not an operational cost but a fundamental strategic investment. Failure to do so perpetuates project failure, wasted resources, and eroded trust within communities vital for long-term development in DR Congo Kinshasa. The path forward for meaningful progress hinges on recognizing and empowering the Project Manager as the indispensable catalyst navigating the intricate realities of Kinshasa.</w:t>
      </w:r>
    </w:p>
    <w:p>
      <w:pPr>
        <w:pStyle w:val="BodyText"/>
      </w:pPr>
      <w:r>
        <w:rPr>
          <w:iCs/>
          <w:i/>
        </w:rPr>
        <w:t xml:space="preserve">This Dissertation underscores that effective project delivery in DR Congo Kinshasa is not accidental; it is meticulously engineered by a skilled Project Manager operating within a uniquely challenging context. Their role defines success or failure in this critical African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DR Congo Kinshasa</dc:title>
  <dc:creator/>
  <dc:language>en</dc:language>
  <cp:keywords/>
  <dcterms:created xsi:type="dcterms:W3CDTF">2026-04-24T04:35:48Z</dcterms:created>
  <dcterms:modified xsi:type="dcterms:W3CDTF">2026-04-24T04:35:48Z</dcterms:modified>
</cp:coreProperties>
</file>

<file path=docProps/custom.xml><?xml version="1.0" encoding="utf-8"?>
<Properties xmlns="http://schemas.openxmlformats.org/officeDocument/2006/custom-properties" xmlns:vt="http://schemas.openxmlformats.org/officeDocument/2006/docPropsVTypes"/>
</file>